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31AF" w:rsidRDefault="006B31AF" w:rsidP="006B31AF">
      <w:r>
        <w:rPr>
          <w:b/>
          <w:noProof/>
          <w:color w:val="2F5496" w:themeColor="accent1" w:themeShade="BF"/>
          <w:sz w:val="28"/>
          <w:szCs w:val="22"/>
          <w:lang w:val="en-US"/>
        </w:rPr>
        <mc:AlternateContent>
          <mc:Choice Requires="wps">
            <w:drawing>
              <wp:anchor distT="0" distB="0" distL="114300" distR="114300" simplePos="0" relativeHeight="251663360" behindDoc="0" locked="0" layoutInCell="1" allowOverlap="1" wp14:anchorId="2016021A" wp14:editId="075B71F2">
                <wp:simplePos x="0" y="0"/>
                <wp:positionH relativeFrom="column">
                  <wp:posOffset>-887730</wp:posOffset>
                </wp:positionH>
                <wp:positionV relativeFrom="paragraph">
                  <wp:posOffset>-474980</wp:posOffset>
                </wp:positionV>
                <wp:extent cx="355600" cy="11159490"/>
                <wp:effectExtent l="57150" t="19050" r="82550" b="99060"/>
                <wp:wrapNone/>
                <wp:docPr id="4" name="Rechthoek 4"/>
                <wp:cNvGraphicFramePr/>
                <a:graphic xmlns:a="http://schemas.openxmlformats.org/drawingml/2006/main">
                  <a:graphicData uri="http://schemas.microsoft.com/office/word/2010/wordprocessingShape">
                    <wps:wsp>
                      <wps:cNvSpPr/>
                      <wps:spPr>
                        <a:xfrm>
                          <a:off x="0" y="0"/>
                          <a:ext cx="355600" cy="11159490"/>
                        </a:xfrm>
                        <a:prstGeom prst="rect">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D3385" id="Rechthoek 4" o:spid="_x0000_s1026" style="position:absolute;margin-left:-69.9pt;margin-top:-37.4pt;width:28pt;height:8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" fillcolor="#2f5496 [2404]" strokecolor="#2f5496 [2404]" strokeweight=".5pt"/>
            </w:pict>
          </mc:Fallback>
        </mc:AlternateContent>
      </w:r>
      <w:r>
        <w:rPr>
          <w:noProof/>
        </w:rPr>
        <mc:AlternateContent>
          <mc:Choice Requires="wps">
            <w:drawing>
              <wp:anchor distT="0" distB="0" distL="114300" distR="114300" simplePos="0" relativeHeight="251659264" behindDoc="1" locked="0" layoutInCell="1" allowOverlap="1" wp14:anchorId="5A2F03DD" wp14:editId="58B422E7">
                <wp:simplePos x="0" y="0"/>
                <wp:positionH relativeFrom="column">
                  <wp:posOffset>-2185670</wp:posOffset>
                </wp:positionH>
                <wp:positionV relativeFrom="paragraph">
                  <wp:posOffset>-1042670</wp:posOffset>
                </wp:positionV>
                <wp:extent cx="285750" cy="10976610"/>
                <wp:effectExtent l="0" t="0" r="19050" b="1524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976610"/>
                        </a:xfrm>
                        <a:prstGeom prst="rect">
                          <a:avLst/>
                        </a:prstGeom>
                        <a:solidFill>
                          <a:schemeClr val="accent1">
                            <a:lumMod val="75000"/>
                          </a:schemeClr>
                        </a:solidFill>
                        <a:ln w="9525">
                          <a:solidFill>
                            <a:schemeClr val="accent1">
                              <a:lumMod val="75000"/>
                            </a:schemeClr>
                          </a:solidFill>
                          <a:miter lim="800000"/>
                          <a:headEnd/>
                          <a:tailEnd/>
                        </a:ln>
                      </wps:spPr>
                      <wps:txbx>
                        <w:txbxContent>
                          <w:p w:rsidR="006B31AF" w:rsidRDefault="006B31AF" w:rsidP="006B31A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2F03DD" id="Rechthoek 7" o:spid="_x0000_s1026" style="position:absolute;margin-left:-172.1pt;margin-top:-82.1pt;width:22.5pt;height:8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" fillcolor="#2f5496 [2404]" strokecolor="#2f5496 [2404]">
                <v:textbox>
                  <w:txbxContent>
                    <w:p w:rsidR="006B31AF" w:rsidRDefault="006B31AF" w:rsidP="006B31AF">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1ABEE28" wp14:editId="0BDC4023">
                <wp:simplePos x="0" y="0"/>
                <wp:positionH relativeFrom="column">
                  <wp:posOffset>3256915</wp:posOffset>
                </wp:positionH>
                <wp:positionV relativeFrom="page">
                  <wp:posOffset>403860</wp:posOffset>
                </wp:positionV>
                <wp:extent cx="201930" cy="1403350"/>
                <wp:effectExtent l="0" t="0" r="26670" b="25400"/>
                <wp:wrapThrough wrapText="bothSides">
                  <wp:wrapPolygon edited="0">
                    <wp:start x="0" y="0"/>
                    <wp:lineTo x="0" y="21698"/>
                    <wp:lineTo x="22415" y="21698"/>
                    <wp:lineTo x="22415" y="0"/>
                    <wp:lineTo x="0" y="0"/>
                  </wp:wrapPolygon>
                </wp:wrapThrough>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403350"/>
                        </a:xfrm>
                        <a:prstGeom prst="rect">
                          <a:avLst/>
                        </a:prstGeom>
                        <a:solidFill>
                          <a:schemeClr val="accent1">
                            <a:lumMod val="75000"/>
                          </a:schemeClr>
                        </a:solidFill>
                        <a:ln w="9525">
                          <a:solidFill>
                            <a:schemeClr val="accent1">
                              <a:lumMod val="75000"/>
                            </a:schemeClr>
                          </a:solidFill>
                          <a:miter lim="800000"/>
                          <a:headEnd/>
                          <a:tailEnd/>
                        </a:ln>
                      </wps:spPr>
                      <wps:txbx>
                        <w:txbxContent>
                          <w:p w:rsidR="006B31AF" w:rsidRDefault="006B31AF" w:rsidP="006B31A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ABEE28" id="Rechthoek 6" o:spid="_x0000_s1027" style="position:absolute;margin-left:256.45pt;margin-top:31.8pt;width:15.9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" fillcolor="#2f5496 [2404]" strokecolor="#2f5496 [2404]">
                <v:textbox>
                  <w:txbxContent>
                    <w:p w:rsidR="006B31AF" w:rsidRDefault="006B31AF" w:rsidP="006B31AF">
                      <w:pPr>
                        <w:jc w:val="center"/>
                      </w:pPr>
                    </w:p>
                  </w:txbxContent>
                </v:textbox>
                <w10:wrap type="through" anchory="page"/>
              </v:rect>
            </w:pict>
          </mc:Fallback>
        </mc:AlternateContent>
      </w:r>
      <w:r>
        <w:rPr>
          <w:noProof/>
        </w:rPr>
        <mc:AlternateContent>
          <mc:Choice Requires="wps">
            <w:drawing>
              <wp:anchor distT="0" distB="0" distL="114300" distR="114300" simplePos="0" relativeHeight="251661312" behindDoc="0" locked="0" layoutInCell="1" allowOverlap="1" wp14:anchorId="1B953CC2" wp14:editId="4748A13D">
                <wp:simplePos x="0" y="0"/>
                <wp:positionH relativeFrom="column">
                  <wp:posOffset>3459480</wp:posOffset>
                </wp:positionH>
                <wp:positionV relativeFrom="paragraph">
                  <wp:posOffset>-464185</wp:posOffset>
                </wp:positionV>
                <wp:extent cx="3046095" cy="1381760"/>
                <wp:effectExtent l="0" t="0" r="0" b="889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6095" cy="13817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31AF" w:rsidRDefault="006B31AF" w:rsidP="006B31AF">
                            <w:r>
                              <w:t>Stichting Symposium Feline Geneeskunde</w:t>
                            </w:r>
                          </w:p>
                          <w:p w:rsidR="006B31AF" w:rsidRDefault="006B31AF" w:rsidP="006B31AF">
                            <w:r>
                              <w:t>Yalelaan 1</w:t>
                            </w:r>
                          </w:p>
                          <w:p w:rsidR="006B31AF" w:rsidRDefault="006B31AF" w:rsidP="006B31AF">
                            <w:r>
                              <w:t>3584 CL Utrecht</w:t>
                            </w:r>
                          </w:p>
                          <w:p w:rsidR="006B31AF" w:rsidRDefault="006B31AF" w:rsidP="006B31AF"/>
                          <w:p w:rsidR="006B31AF" w:rsidRDefault="006B31AF" w:rsidP="006B31AF">
                            <w:proofErr w:type="gramStart"/>
                            <w:r>
                              <w:t>info@felinesymposium.nl</w:t>
                            </w:r>
                            <w:proofErr w:type="gramEnd"/>
                          </w:p>
                          <w:p w:rsidR="006B31AF" w:rsidRDefault="006B31AF" w:rsidP="006B31AF">
                            <w:proofErr w:type="gramStart"/>
                            <w:r w:rsidRPr="00F11374">
                              <w:t>www.felinesymposium.nl</w:t>
                            </w:r>
                            <w:proofErr w:type="gramEnd"/>
                          </w:p>
                          <w:p w:rsidR="006B31AF" w:rsidRDefault="006B31AF" w:rsidP="006B31AF">
                            <w:proofErr w:type="gramStart"/>
                            <w:r w:rsidRPr="00F11374">
                              <w:t>www.facebook.com/felinesymposium</w:t>
                            </w:r>
                            <w:proofErr w:type="gramEnd"/>
                          </w:p>
                          <w:p w:rsidR="006B31AF" w:rsidRDefault="006B31AF" w:rsidP="006B3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B953CC2" id="_x0000_t202" coordsize="21600,21600" o:spt="202" path="m,l,21600r21600,l21600,xe">
                <v:stroke joinstyle="miter"/>
                <v:path gradientshapeok="t" o:connecttype="rect"/>
              </v:shapetype>
              <v:shape id="Tekstvak 5" o:spid="_x0000_s1028" type="#_x0000_t202" style="position:absolute;margin-left:272.4pt;margin-top:-36.55pt;width:239.85pt;height:10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" filled="f" stroked="f">
                <v:textbox>
                  <w:txbxContent>
                    <w:p w:rsidR="006B31AF" w:rsidRDefault="006B31AF" w:rsidP="006B31AF">
                      <w:r>
                        <w:t>Stichting Symposium Feline Geneeskunde</w:t>
                      </w:r>
                    </w:p>
                    <w:p w:rsidR="006B31AF" w:rsidRDefault="006B31AF" w:rsidP="006B31AF">
                      <w:r>
                        <w:t>Yalelaan 1</w:t>
                      </w:r>
                    </w:p>
                    <w:p w:rsidR="006B31AF" w:rsidRDefault="006B31AF" w:rsidP="006B31AF">
                      <w:r>
                        <w:t>3584 CL Utrecht</w:t>
                      </w:r>
                    </w:p>
                    <w:p w:rsidR="006B31AF" w:rsidRDefault="006B31AF" w:rsidP="006B31AF"/>
                    <w:p w:rsidR="006B31AF" w:rsidRDefault="006B31AF" w:rsidP="006B31AF">
                      <w:proofErr w:type="gramStart"/>
                      <w:r>
                        <w:t>info@felinesymposium.nl</w:t>
                      </w:r>
                      <w:proofErr w:type="gramEnd"/>
                    </w:p>
                    <w:p w:rsidR="006B31AF" w:rsidRDefault="006B31AF" w:rsidP="006B31AF">
                      <w:proofErr w:type="gramStart"/>
                      <w:r w:rsidRPr="00F11374">
                        <w:t>www.felinesymposium.nl</w:t>
                      </w:r>
                      <w:proofErr w:type="gramEnd"/>
                    </w:p>
                    <w:p w:rsidR="006B31AF" w:rsidRDefault="006B31AF" w:rsidP="006B31AF">
                      <w:proofErr w:type="gramStart"/>
                      <w:r w:rsidRPr="00F11374">
                        <w:t>www.facebook.com/felinesymposium</w:t>
                      </w:r>
                      <w:proofErr w:type="gramEnd"/>
                    </w:p>
                    <w:p w:rsidR="006B31AF" w:rsidRDefault="006B31AF" w:rsidP="006B31AF"/>
                  </w:txbxContent>
                </v:textbox>
                <w10:wrap type="square"/>
              </v:shape>
            </w:pict>
          </mc:Fallback>
        </mc:AlternateContent>
      </w:r>
      <w:r>
        <w:rPr>
          <w:rFonts w:ascii="Verdana" w:hAnsi="Verdana" w:cs="Calibri-Bold"/>
          <w:b/>
          <w:bCs/>
          <w:noProof/>
          <w:color w:val="525252" w:themeColor="accent3" w:themeShade="80"/>
          <w:sz w:val="36"/>
          <w:szCs w:val="28"/>
        </w:rPr>
        <w:drawing>
          <wp:anchor distT="0" distB="0" distL="114300" distR="114300" simplePos="0" relativeHeight="251662336" behindDoc="0" locked="0" layoutInCell="1" allowOverlap="1" wp14:anchorId="485E74EE" wp14:editId="6AB8AB25">
            <wp:simplePos x="0" y="0"/>
            <wp:positionH relativeFrom="column">
              <wp:posOffset>-128270</wp:posOffset>
            </wp:positionH>
            <wp:positionV relativeFrom="paragraph">
              <wp:posOffset>-642620</wp:posOffset>
            </wp:positionV>
            <wp:extent cx="1287145" cy="1628775"/>
            <wp:effectExtent l="0" t="0" r="8255" b="9525"/>
            <wp:wrapSquare wrapText="bothSides"/>
            <wp:docPr id="2" name="Afbeelding 1" descr="C:\Users\gebruiker\Dropbox\Feline Symposium\4 PR\logo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ropbox\Feline Symposium\4 PR\logo facebook.JPG"/>
                    <pic:cNvPicPr>
                      <a:picLocks noChangeAspect="1" noChangeArrowheads="1"/>
                    </pic:cNvPicPr>
                  </pic:nvPicPr>
                  <pic:blipFill rotWithShape="1">
                    <a:blip r:embed="rId4" cstate="print">
                      <a:duotone>
                        <a:schemeClr val="accent1">
                          <a:shade val="45000"/>
                          <a:satMod val="135000"/>
                        </a:schemeClr>
                        <a:prstClr val="white"/>
                      </a:duotone>
                    </a:blip>
                    <a:srcRect l="31912" t="2703"/>
                    <a:stretch/>
                  </pic:blipFill>
                  <pic:spPr bwMode="auto">
                    <a:xfrm>
                      <a:off x="0" y="0"/>
                      <a:ext cx="1287145" cy="162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31AF" w:rsidRPr="001608EC" w:rsidRDefault="006B31AF" w:rsidP="006B31AF"/>
    <w:p w:rsidR="006B31AF" w:rsidRDefault="006B31AF" w:rsidP="006B31AF"/>
    <w:p w:rsidR="006B31AF" w:rsidRDefault="006B31AF" w:rsidP="006B31AF"/>
    <w:p w:rsidR="006B31AF" w:rsidRDefault="006B31AF" w:rsidP="006B31AF">
      <w:pPr>
        <w:pStyle w:val="Geenafstand"/>
      </w:pPr>
    </w:p>
    <w:p w:rsidR="006B31AF" w:rsidRDefault="006B31AF" w:rsidP="006B31AF">
      <w:pPr>
        <w:pStyle w:val="Geenafstand"/>
        <w:jc w:val="right"/>
        <w:rPr>
          <w:rFonts w:cs="Times New Roman"/>
          <w:sz w:val="22"/>
          <w:szCs w:val="22"/>
        </w:rPr>
      </w:pPr>
    </w:p>
    <w:p w:rsidR="006B31AF" w:rsidRDefault="006B31AF" w:rsidP="006B31AF">
      <w:pPr>
        <w:pStyle w:val="Geenafstand"/>
        <w:rPr>
          <w:rFonts w:cs="Times New Roman"/>
          <w:sz w:val="21"/>
          <w:szCs w:val="21"/>
        </w:rPr>
      </w:pPr>
    </w:p>
    <w:p w:rsidR="006B31AF" w:rsidRDefault="006B31AF" w:rsidP="006B31AF">
      <w:pPr>
        <w:pStyle w:val="Geenafstand"/>
        <w:rPr>
          <w:rFonts w:cs="Times New Roman"/>
          <w:sz w:val="21"/>
          <w:szCs w:val="21"/>
        </w:rPr>
      </w:pPr>
    </w:p>
    <w:p w:rsidR="006B31AF" w:rsidRDefault="006B31AF" w:rsidP="006B31AF">
      <w:pPr>
        <w:pStyle w:val="Geenafstand"/>
        <w:rPr>
          <w:rFonts w:cs="Times New Roman"/>
          <w:sz w:val="21"/>
          <w:szCs w:val="21"/>
        </w:rPr>
      </w:pPr>
    </w:p>
    <w:p w:rsidR="006B31AF" w:rsidRDefault="006B31AF" w:rsidP="006B31AF">
      <w:pPr>
        <w:jc w:val="both"/>
        <w:rPr>
          <w:b/>
          <w:color w:val="2F5496" w:themeColor="accent1" w:themeShade="BF"/>
          <w:sz w:val="28"/>
          <w:szCs w:val="22"/>
        </w:rPr>
      </w:pPr>
    </w:p>
    <w:p w:rsidR="006B31AF" w:rsidRPr="001574CF" w:rsidRDefault="006B31AF" w:rsidP="006B31AF">
      <w:pPr>
        <w:jc w:val="both"/>
        <w:rPr>
          <w:b/>
          <w:color w:val="2F5496" w:themeColor="accent1" w:themeShade="BF"/>
          <w:sz w:val="28"/>
          <w:szCs w:val="22"/>
        </w:rPr>
      </w:pPr>
      <w:r w:rsidRPr="002F3BB9">
        <w:rPr>
          <w:b/>
          <w:color w:val="2F5496" w:themeColor="accent1" w:themeShade="BF"/>
          <w:sz w:val="28"/>
          <w:szCs w:val="22"/>
        </w:rPr>
        <w:t xml:space="preserve">Bijlage aanvraag accreditatie </w:t>
      </w:r>
      <w:r w:rsidRPr="00A80847">
        <w:rPr>
          <w:b/>
          <w:color w:val="2F5496" w:themeColor="accent1" w:themeShade="BF"/>
          <w:sz w:val="28"/>
          <w:szCs w:val="22"/>
        </w:rPr>
        <w:t>Feline Symposium 20</w:t>
      </w:r>
      <w:r>
        <w:rPr>
          <w:b/>
          <w:color w:val="2F5496" w:themeColor="accent1" w:themeShade="BF"/>
          <w:sz w:val="28"/>
          <w:szCs w:val="22"/>
        </w:rPr>
        <w:t xml:space="preserve">20 </w:t>
      </w:r>
      <w:r w:rsidRPr="002F3BB9">
        <w:rPr>
          <w:color w:val="2F5496" w:themeColor="accent1" w:themeShade="BF"/>
          <w:sz w:val="28"/>
          <w:szCs w:val="22"/>
        </w:rPr>
        <w:t>(</w:t>
      </w:r>
      <w:r>
        <w:rPr>
          <w:color w:val="2F5496" w:themeColor="accent1" w:themeShade="BF"/>
          <w:sz w:val="28"/>
          <w:szCs w:val="22"/>
        </w:rPr>
        <w:t>3</w:t>
      </w:r>
      <w:r w:rsidRPr="002F3BB9">
        <w:rPr>
          <w:color w:val="2F5496" w:themeColor="accent1" w:themeShade="BF"/>
          <w:sz w:val="28"/>
          <w:szCs w:val="22"/>
        </w:rPr>
        <w:t xml:space="preserve"> okt 20</w:t>
      </w:r>
      <w:r>
        <w:rPr>
          <w:color w:val="2F5496" w:themeColor="accent1" w:themeShade="BF"/>
          <w:sz w:val="28"/>
          <w:szCs w:val="22"/>
        </w:rPr>
        <w:t>20)</w:t>
      </w:r>
    </w:p>
    <w:p w:rsidR="006B31AF" w:rsidRPr="004A3055" w:rsidRDefault="006B31AF" w:rsidP="006B31AF">
      <w:pPr>
        <w:jc w:val="both"/>
        <w:rPr>
          <w:b/>
        </w:rPr>
      </w:pPr>
      <w:r>
        <w:rPr>
          <w:b/>
        </w:rPr>
        <w:t>P</w:t>
      </w:r>
      <w:r w:rsidRPr="00B17824">
        <w:rPr>
          <w:b/>
        </w:rPr>
        <w:t>rogramma Feline Symposium 20</w:t>
      </w:r>
      <w:r>
        <w:rPr>
          <w:b/>
        </w:rPr>
        <w:t>20</w:t>
      </w:r>
    </w:p>
    <w:tbl>
      <w:tblPr>
        <w:tblW w:w="0" w:type="auto"/>
        <w:tblCellMar>
          <w:top w:w="15" w:type="dxa"/>
          <w:left w:w="15" w:type="dxa"/>
          <w:bottom w:w="15" w:type="dxa"/>
          <w:right w:w="15" w:type="dxa"/>
        </w:tblCellMar>
        <w:tblLook w:val="04A0" w:firstRow="1" w:lastRow="0" w:firstColumn="1" w:lastColumn="0" w:noHBand="0" w:noVBand="1"/>
      </w:tblPr>
      <w:tblGrid>
        <w:gridCol w:w="2258"/>
        <w:gridCol w:w="2552"/>
        <w:gridCol w:w="4236"/>
      </w:tblGrid>
      <w:tr w:rsidR="006B31AF" w:rsidRPr="004A3055" w:rsidTr="00D527A5">
        <w:trPr>
          <w:trHeight w:val="480"/>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rPr>
                <w:b/>
              </w:rPr>
            </w:pPr>
            <w:bookmarkStart w:id="0" w:name="_Hlk513800461"/>
            <w:r w:rsidRPr="004A3055">
              <w:rPr>
                <w:b/>
                <w:bCs/>
              </w:rPr>
              <w:t>Tijd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rPr>
                <w:b/>
              </w:rPr>
            </w:pPr>
            <w:r w:rsidRPr="004A3055">
              <w:rPr>
                <w:b/>
                <w:bCs/>
              </w:rPr>
              <w:t>Spreker</w:t>
            </w:r>
          </w:p>
        </w:tc>
        <w:tc>
          <w:tcPr>
            <w:tcW w:w="4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rPr>
                <w:b/>
              </w:rPr>
            </w:pPr>
            <w:r w:rsidRPr="004A3055">
              <w:rPr>
                <w:b/>
                <w:bCs/>
              </w:rPr>
              <w:t>Inhoud</w:t>
            </w:r>
          </w:p>
        </w:tc>
      </w:tr>
      <w:tr w:rsidR="006B31AF" w:rsidRPr="004A3055" w:rsidTr="00D527A5">
        <w:trPr>
          <w:trHeight w:val="480"/>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rPr>
                <w:b/>
              </w:rPr>
            </w:pPr>
            <w:r w:rsidRPr="004A3055">
              <w:rPr>
                <w:b/>
                <w:bCs/>
              </w:rPr>
              <w:t>07:45 uur</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pPr>
            <w:r w:rsidRPr="004A3055">
              <w:t xml:space="preserve"> </w:t>
            </w:r>
          </w:p>
        </w:tc>
        <w:tc>
          <w:tcPr>
            <w:tcW w:w="4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pPr>
            <w:r w:rsidRPr="004A3055">
              <w:t xml:space="preserve">Binnenkomst </w:t>
            </w:r>
            <w:proofErr w:type="spellStart"/>
            <w:r w:rsidRPr="004A3055">
              <w:t>wetlabs</w:t>
            </w:r>
            <w:proofErr w:type="spellEnd"/>
            <w:r w:rsidRPr="004A3055">
              <w:t xml:space="preserve"> en </w:t>
            </w:r>
            <w:proofErr w:type="spellStart"/>
            <w:r w:rsidRPr="004A3055">
              <w:t>drylab</w:t>
            </w:r>
            <w:proofErr w:type="spellEnd"/>
          </w:p>
        </w:tc>
      </w:tr>
      <w:tr w:rsidR="006B31AF" w:rsidRPr="004A3055" w:rsidTr="00D527A5">
        <w:trPr>
          <w:trHeight w:val="480"/>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rPr>
                <w:b/>
              </w:rPr>
            </w:pPr>
            <w:r w:rsidRPr="004A3055">
              <w:rPr>
                <w:b/>
                <w:bCs/>
              </w:rPr>
              <w:t xml:space="preserve">08:00 </w:t>
            </w:r>
            <w:r>
              <w:rPr>
                <w:b/>
                <w:bCs/>
              </w:rPr>
              <w:t>–</w:t>
            </w:r>
            <w:r w:rsidRPr="004A3055">
              <w:rPr>
                <w:b/>
                <w:bCs/>
              </w:rPr>
              <w:t xml:space="preserve"> 1</w:t>
            </w:r>
            <w:r>
              <w:rPr>
                <w:b/>
                <w:bCs/>
              </w:rPr>
              <w:t>1</w:t>
            </w:r>
            <w:r w:rsidRPr="004A3055">
              <w:rPr>
                <w:b/>
                <w:bCs/>
              </w:rPr>
              <w:t>:00 uur</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F39F8" w:rsidRDefault="006B31AF" w:rsidP="00D527A5">
            <w:pPr>
              <w:jc w:val="both"/>
              <w:rPr>
                <w:lang w:val="en-US"/>
              </w:rPr>
            </w:pPr>
            <w:r w:rsidRPr="004F39F8">
              <w:rPr>
                <w:lang w:val="en-US"/>
              </w:rPr>
              <w:t xml:space="preserve">Dr. Mauricio </w:t>
            </w:r>
            <w:proofErr w:type="spellStart"/>
            <w:r w:rsidRPr="004F39F8">
              <w:rPr>
                <w:lang w:val="en-US"/>
              </w:rPr>
              <w:t>Tobon</w:t>
            </w:r>
            <w:proofErr w:type="spellEnd"/>
            <w:r w:rsidRPr="004F39F8">
              <w:rPr>
                <w:lang w:val="en-US"/>
              </w:rPr>
              <w:t xml:space="preserve"> Restre</w:t>
            </w:r>
            <w:r>
              <w:rPr>
                <w:lang w:val="en-US"/>
              </w:rPr>
              <w:t>po</w:t>
            </w:r>
          </w:p>
        </w:tc>
        <w:tc>
          <w:tcPr>
            <w:tcW w:w="4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pPr>
            <w:proofErr w:type="spellStart"/>
            <w:r w:rsidRPr="004A3055">
              <w:t>Drylab</w:t>
            </w:r>
            <w:proofErr w:type="spellEnd"/>
            <w:r>
              <w:t xml:space="preserve"> Radiologie </w:t>
            </w:r>
          </w:p>
        </w:tc>
      </w:tr>
      <w:tr w:rsidR="006B31AF" w:rsidRPr="004A3055" w:rsidTr="00D527A5">
        <w:trPr>
          <w:trHeight w:val="480"/>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1AF" w:rsidRPr="004A3055" w:rsidRDefault="006B31AF" w:rsidP="00D527A5">
            <w:pPr>
              <w:jc w:val="both"/>
              <w:rPr>
                <w:b/>
                <w:bCs/>
              </w:rPr>
            </w:pPr>
            <w:r w:rsidRPr="004A3055">
              <w:rPr>
                <w:b/>
                <w:bCs/>
              </w:rPr>
              <w:t xml:space="preserve">08:00 </w:t>
            </w:r>
            <w:r>
              <w:rPr>
                <w:b/>
                <w:bCs/>
              </w:rPr>
              <w:t>–</w:t>
            </w:r>
            <w:r w:rsidRPr="004A3055">
              <w:rPr>
                <w:b/>
                <w:bCs/>
              </w:rPr>
              <w:t xml:space="preserve"> 1</w:t>
            </w:r>
            <w:r>
              <w:rPr>
                <w:b/>
                <w:bCs/>
              </w:rPr>
              <w:t>1</w:t>
            </w:r>
            <w:r w:rsidRPr="004A3055">
              <w:rPr>
                <w:b/>
                <w:bCs/>
              </w:rPr>
              <w:t>:00 uur</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1AF" w:rsidRDefault="006B31AF" w:rsidP="00D527A5">
            <w:pPr>
              <w:jc w:val="both"/>
            </w:pPr>
            <w:proofErr w:type="spellStart"/>
            <w:proofErr w:type="gramStart"/>
            <w:r>
              <w:t>Dr.</w:t>
            </w:r>
            <w:r w:rsidRPr="00791467">
              <w:rPr>
                <w:color w:val="FFFFFF" w:themeColor="background1"/>
              </w:rPr>
              <w:t>v</w:t>
            </w:r>
            <w:r>
              <w:t>Sylvia</w:t>
            </w:r>
            <w:proofErr w:type="spellEnd"/>
            <w:proofErr w:type="gramEnd"/>
            <w:r>
              <w:t xml:space="preserve"> </w:t>
            </w:r>
            <w:proofErr w:type="spellStart"/>
            <w:r>
              <w:t>Djajadiningrat</w:t>
            </w:r>
            <w:proofErr w:type="spellEnd"/>
            <w:r>
              <w:t>-Laanen</w:t>
            </w:r>
          </w:p>
        </w:tc>
        <w:tc>
          <w:tcPr>
            <w:tcW w:w="4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1AF" w:rsidRPr="004A3055" w:rsidRDefault="006B31AF" w:rsidP="00D527A5">
            <w:pPr>
              <w:jc w:val="both"/>
            </w:pPr>
            <w:proofErr w:type="spellStart"/>
            <w:r w:rsidRPr="004A3055">
              <w:t>Wetlab</w:t>
            </w:r>
            <w:proofErr w:type="spellEnd"/>
            <w:r w:rsidRPr="004A3055">
              <w:t xml:space="preserve"> </w:t>
            </w:r>
            <w:r>
              <w:t>Fundoscopie</w:t>
            </w:r>
          </w:p>
        </w:tc>
      </w:tr>
      <w:tr w:rsidR="006B31AF" w:rsidRPr="004A3055" w:rsidTr="00D527A5">
        <w:trPr>
          <w:trHeight w:val="480"/>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1AF" w:rsidRPr="004A3055" w:rsidRDefault="006B31AF" w:rsidP="00D527A5">
            <w:pPr>
              <w:jc w:val="both"/>
              <w:rPr>
                <w:b/>
              </w:rPr>
            </w:pPr>
            <w:r w:rsidRPr="004A3055">
              <w:rPr>
                <w:b/>
                <w:bCs/>
              </w:rPr>
              <w:t>08:00 - 12:00 uur</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1AF" w:rsidRPr="004A3055" w:rsidRDefault="006B31AF" w:rsidP="00D527A5">
            <w:pPr>
              <w:jc w:val="both"/>
            </w:pPr>
            <w:r>
              <w:t xml:space="preserve">Dr. </w:t>
            </w:r>
            <w:proofErr w:type="spellStart"/>
            <w:r>
              <w:t>Meredith</w:t>
            </w:r>
            <w:proofErr w:type="spellEnd"/>
            <w:r>
              <w:t xml:space="preserve"> t’ Hoen</w:t>
            </w:r>
          </w:p>
        </w:tc>
        <w:tc>
          <w:tcPr>
            <w:tcW w:w="4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1AF" w:rsidRPr="004A3055" w:rsidRDefault="006B31AF" w:rsidP="00D527A5">
            <w:pPr>
              <w:jc w:val="both"/>
            </w:pPr>
            <w:proofErr w:type="spellStart"/>
            <w:r w:rsidRPr="004A3055">
              <w:t>Wetlab</w:t>
            </w:r>
            <w:proofErr w:type="spellEnd"/>
            <w:r w:rsidRPr="004A3055">
              <w:t xml:space="preserve"> </w:t>
            </w:r>
            <w:r>
              <w:t xml:space="preserve">Spoed Chirurgie </w:t>
            </w:r>
            <w:r w:rsidRPr="004A3055">
              <w:t xml:space="preserve"> </w:t>
            </w:r>
          </w:p>
        </w:tc>
      </w:tr>
      <w:tr w:rsidR="006B31AF" w:rsidRPr="004A3055" w:rsidTr="00D527A5">
        <w:trPr>
          <w:trHeight w:val="480"/>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rPr>
                <w:b/>
              </w:rPr>
            </w:pPr>
            <w:r w:rsidRPr="004A3055">
              <w:rPr>
                <w:b/>
                <w:bCs/>
              </w:rPr>
              <w:t>10:</w:t>
            </w:r>
            <w:r>
              <w:rPr>
                <w:b/>
                <w:bCs/>
              </w:rPr>
              <w:t>3</w:t>
            </w:r>
            <w:r w:rsidRPr="004A3055">
              <w:rPr>
                <w:b/>
                <w:bCs/>
              </w:rPr>
              <w:t>0 uur</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pPr>
            <w:r w:rsidRPr="004A3055">
              <w:t xml:space="preserve"> </w:t>
            </w:r>
          </w:p>
        </w:tc>
        <w:tc>
          <w:tcPr>
            <w:tcW w:w="4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pPr>
            <w:r w:rsidRPr="004A3055">
              <w:t>Binnenkomst lezingen</w:t>
            </w:r>
          </w:p>
        </w:tc>
      </w:tr>
      <w:tr w:rsidR="006B31AF" w:rsidRPr="004A3055" w:rsidTr="00D527A5">
        <w:trPr>
          <w:trHeight w:val="480"/>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rPr>
                <w:b/>
              </w:rPr>
            </w:pPr>
            <w:r w:rsidRPr="004A3055">
              <w:rPr>
                <w:b/>
                <w:bCs/>
              </w:rPr>
              <w:t>1</w:t>
            </w:r>
            <w:r>
              <w:rPr>
                <w:b/>
                <w:bCs/>
              </w:rPr>
              <w:t>1</w:t>
            </w:r>
            <w:r w:rsidRPr="004A3055">
              <w:rPr>
                <w:b/>
                <w:bCs/>
              </w:rPr>
              <w:t>:</w:t>
            </w:r>
            <w:r>
              <w:rPr>
                <w:b/>
                <w:bCs/>
              </w:rPr>
              <w:t>0</w:t>
            </w:r>
            <w:r w:rsidRPr="004A3055">
              <w:rPr>
                <w:b/>
                <w:bCs/>
              </w:rPr>
              <w:t xml:space="preserve">0 </w:t>
            </w:r>
            <w:r>
              <w:rPr>
                <w:b/>
                <w:bCs/>
              </w:rPr>
              <w:t xml:space="preserve">– </w:t>
            </w:r>
            <w:r w:rsidRPr="004A3055">
              <w:rPr>
                <w:b/>
                <w:bCs/>
              </w:rPr>
              <w:t>17:</w:t>
            </w:r>
            <w:r>
              <w:rPr>
                <w:b/>
                <w:bCs/>
              </w:rPr>
              <w:t>30</w:t>
            </w:r>
            <w:r w:rsidRPr="004A3055">
              <w:rPr>
                <w:b/>
                <w:bCs/>
              </w:rPr>
              <w:t xml:space="preserve"> uur</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pPr>
            <w:r>
              <w:t>Elles te Poele</w:t>
            </w:r>
          </w:p>
        </w:tc>
        <w:tc>
          <w:tcPr>
            <w:tcW w:w="4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1AF" w:rsidRPr="004A3055" w:rsidRDefault="006B31AF" w:rsidP="00D527A5">
            <w:pPr>
              <w:jc w:val="both"/>
            </w:pPr>
            <w:r>
              <w:t>Lezingen (4x)</w:t>
            </w:r>
          </w:p>
        </w:tc>
      </w:tr>
      <w:bookmarkEnd w:id="0"/>
    </w:tbl>
    <w:p w:rsidR="006B31AF" w:rsidRDefault="006B31AF" w:rsidP="006B31AF">
      <w:pPr>
        <w:jc w:val="both"/>
      </w:pPr>
    </w:p>
    <w:p w:rsidR="006B31AF" w:rsidRDefault="006B31AF" w:rsidP="006B31AF">
      <w:pPr>
        <w:jc w:val="both"/>
      </w:pPr>
      <w:r>
        <w:t>Optie</w:t>
      </w:r>
      <w:r w:rsidR="000869DA">
        <w:t>s</w:t>
      </w:r>
      <w:r>
        <w:t xml:space="preserve"> te volgen onderdelen</w:t>
      </w:r>
      <w:r w:rsidR="00C41F1B">
        <w:t xml:space="preserve"> </w:t>
      </w:r>
    </w:p>
    <w:tbl>
      <w:tblPr>
        <w:tblStyle w:val="Tabelraster"/>
        <w:tblW w:w="0" w:type="auto"/>
        <w:tblLook w:val="04A0" w:firstRow="1" w:lastRow="0" w:firstColumn="1" w:lastColumn="0" w:noHBand="0" w:noVBand="1"/>
      </w:tblPr>
      <w:tblGrid>
        <w:gridCol w:w="1271"/>
        <w:gridCol w:w="6237"/>
      </w:tblGrid>
      <w:tr w:rsidR="006B31AF" w:rsidTr="006B31AF">
        <w:tc>
          <w:tcPr>
            <w:tcW w:w="1271" w:type="dxa"/>
          </w:tcPr>
          <w:p w:rsidR="006B31AF" w:rsidRPr="00D545F1" w:rsidRDefault="006B31AF" w:rsidP="00D527A5">
            <w:pPr>
              <w:jc w:val="both"/>
              <w:rPr>
                <w:b/>
                <w:bCs/>
              </w:rPr>
            </w:pPr>
            <w:r w:rsidRPr="00D545F1">
              <w:rPr>
                <w:b/>
                <w:bCs/>
              </w:rPr>
              <w:t>Optie 1</w:t>
            </w:r>
          </w:p>
        </w:tc>
        <w:tc>
          <w:tcPr>
            <w:tcW w:w="6237" w:type="dxa"/>
          </w:tcPr>
          <w:p w:rsidR="006B31AF" w:rsidRDefault="006B31AF" w:rsidP="00D527A5">
            <w:pPr>
              <w:jc w:val="both"/>
            </w:pPr>
            <w:proofErr w:type="spellStart"/>
            <w:r>
              <w:t>Drylab</w:t>
            </w:r>
            <w:proofErr w:type="spellEnd"/>
            <w:r>
              <w:t xml:space="preserve"> radiologie + Lezingen </w:t>
            </w:r>
          </w:p>
        </w:tc>
      </w:tr>
      <w:tr w:rsidR="006B31AF" w:rsidTr="006B31AF">
        <w:tc>
          <w:tcPr>
            <w:tcW w:w="1271" w:type="dxa"/>
          </w:tcPr>
          <w:p w:rsidR="006B31AF" w:rsidRPr="00D545F1" w:rsidRDefault="006B31AF" w:rsidP="00D527A5">
            <w:pPr>
              <w:jc w:val="both"/>
              <w:rPr>
                <w:b/>
                <w:bCs/>
              </w:rPr>
            </w:pPr>
            <w:r w:rsidRPr="00D545F1">
              <w:rPr>
                <w:b/>
                <w:bCs/>
              </w:rPr>
              <w:t>Optie 2</w:t>
            </w:r>
          </w:p>
        </w:tc>
        <w:tc>
          <w:tcPr>
            <w:tcW w:w="6237" w:type="dxa"/>
          </w:tcPr>
          <w:p w:rsidR="006B31AF" w:rsidRDefault="006B31AF" w:rsidP="00D527A5">
            <w:pPr>
              <w:jc w:val="both"/>
            </w:pPr>
            <w:proofErr w:type="spellStart"/>
            <w:r>
              <w:t>Wetlab</w:t>
            </w:r>
            <w:proofErr w:type="spellEnd"/>
            <w:r>
              <w:t xml:space="preserve"> fundoscopie + Lezingen</w:t>
            </w:r>
          </w:p>
        </w:tc>
      </w:tr>
      <w:tr w:rsidR="006B31AF" w:rsidTr="006B31AF">
        <w:tc>
          <w:tcPr>
            <w:tcW w:w="1271" w:type="dxa"/>
          </w:tcPr>
          <w:p w:rsidR="006B31AF" w:rsidRPr="00D545F1" w:rsidRDefault="006B31AF" w:rsidP="00D527A5">
            <w:pPr>
              <w:jc w:val="both"/>
              <w:rPr>
                <w:b/>
                <w:bCs/>
              </w:rPr>
            </w:pPr>
            <w:r w:rsidRPr="00D545F1">
              <w:rPr>
                <w:b/>
                <w:bCs/>
              </w:rPr>
              <w:t>Optie 3</w:t>
            </w:r>
          </w:p>
        </w:tc>
        <w:tc>
          <w:tcPr>
            <w:tcW w:w="6237" w:type="dxa"/>
          </w:tcPr>
          <w:p w:rsidR="006B31AF" w:rsidRDefault="006B31AF" w:rsidP="00D527A5">
            <w:pPr>
              <w:jc w:val="both"/>
            </w:pPr>
            <w:proofErr w:type="spellStart"/>
            <w:r>
              <w:t>Wetlab</w:t>
            </w:r>
            <w:proofErr w:type="spellEnd"/>
            <w:r>
              <w:t xml:space="preserve"> </w:t>
            </w:r>
            <w:r w:rsidR="00D545F1">
              <w:t>spoed</w:t>
            </w:r>
            <w:r>
              <w:t xml:space="preserve"> + lezingen</w:t>
            </w:r>
          </w:p>
        </w:tc>
      </w:tr>
      <w:tr w:rsidR="006B31AF" w:rsidTr="006B31AF">
        <w:tc>
          <w:tcPr>
            <w:tcW w:w="1271" w:type="dxa"/>
          </w:tcPr>
          <w:p w:rsidR="006B31AF" w:rsidRPr="00D545F1" w:rsidRDefault="006B31AF" w:rsidP="00D527A5">
            <w:pPr>
              <w:jc w:val="both"/>
              <w:rPr>
                <w:b/>
                <w:bCs/>
              </w:rPr>
            </w:pPr>
            <w:r w:rsidRPr="00D545F1">
              <w:rPr>
                <w:b/>
                <w:bCs/>
              </w:rPr>
              <w:t>Optie 4</w:t>
            </w:r>
          </w:p>
        </w:tc>
        <w:tc>
          <w:tcPr>
            <w:tcW w:w="6237" w:type="dxa"/>
          </w:tcPr>
          <w:p w:rsidR="006B31AF" w:rsidRDefault="006B31AF" w:rsidP="00D527A5">
            <w:pPr>
              <w:jc w:val="both"/>
            </w:pPr>
            <w:r>
              <w:t>Lezingen</w:t>
            </w:r>
          </w:p>
        </w:tc>
      </w:tr>
    </w:tbl>
    <w:p w:rsidR="006B31AF" w:rsidRDefault="006B31AF" w:rsidP="006B31AF">
      <w:pPr>
        <w:jc w:val="both"/>
      </w:pPr>
    </w:p>
    <w:p w:rsidR="006B31AF" w:rsidRDefault="006B31AF" w:rsidP="006B31AF">
      <w:pPr>
        <w:jc w:val="both"/>
      </w:pPr>
    </w:p>
    <w:p w:rsidR="001C06A2" w:rsidRDefault="001C06A2" w:rsidP="006B31AF">
      <w:pPr>
        <w:jc w:val="both"/>
      </w:pPr>
    </w:p>
    <w:p w:rsidR="001C06A2" w:rsidRDefault="001C06A2" w:rsidP="006B31AF">
      <w:pPr>
        <w:jc w:val="both"/>
      </w:pPr>
    </w:p>
    <w:p w:rsidR="001C06A2" w:rsidRDefault="001C06A2" w:rsidP="006B31AF">
      <w:pPr>
        <w:jc w:val="both"/>
      </w:pPr>
    </w:p>
    <w:p w:rsidR="001C06A2" w:rsidRDefault="001C06A2" w:rsidP="006B31AF">
      <w:pPr>
        <w:jc w:val="both"/>
      </w:pPr>
    </w:p>
    <w:p w:rsidR="001C06A2" w:rsidRDefault="001C06A2" w:rsidP="006B31AF">
      <w:pPr>
        <w:jc w:val="both"/>
      </w:pPr>
    </w:p>
    <w:p w:rsidR="001C06A2" w:rsidRDefault="001C06A2" w:rsidP="006B31AF">
      <w:pPr>
        <w:jc w:val="both"/>
      </w:pPr>
    </w:p>
    <w:p w:rsidR="001C06A2" w:rsidRDefault="001C06A2" w:rsidP="006B31AF">
      <w:pPr>
        <w:jc w:val="both"/>
      </w:pPr>
    </w:p>
    <w:p w:rsidR="001C06A2" w:rsidRDefault="001C06A2" w:rsidP="006B31AF">
      <w:pPr>
        <w:jc w:val="both"/>
      </w:pPr>
    </w:p>
    <w:p w:rsidR="001C06A2" w:rsidRDefault="001C06A2" w:rsidP="006B31AF">
      <w:pPr>
        <w:jc w:val="both"/>
      </w:pPr>
    </w:p>
    <w:p w:rsidR="001C06A2" w:rsidRDefault="001C06A2" w:rsidP="006B31AF">
      <w:pPr>
        <w:jc w:val="both"/>
      </w:pPr>
    </w:p>
    <w:p w:rsidR="001C06A2" w:rsidRDefault="001C06A2" w:rsidP="006B31AF">
      <w:pPr>
        <w:jc w:val="both"/>
      </w:pPr>
    </w:p>
    <w:p w:rsidR="006B31AF" w:rsidRDefault="006B31AF" w:rsidP="006B31AF">
      <w:pPr>
        <w:jc w:val="both"/>
      </w:pPr>
      <w:r>
        <w:rPr>
          <w:b/>
          <w:noProof/>
          <w:color w:val="2F5496" w:themeColor="accent1" w:themeShade="BF"/>
          <w:sz w:val="28"/>
          <w:szCs w:val="22"/>
          <w:lang w:val="en-US"/>
        </w:rPr>
        <mc:AlternateContent>
          <mc:Choice Requires="wps">
            <w:drawing>
              <wp:anchor distT="0" distB="0" distL="114300" distR="114300" simplePos="0" relativeHeight="251664384" behindDoc="0" locked="0" layoutInCell="1" allowOverlap="1" wp14:anchorId="498A9EBB" wp14:editId="65F8422D">
                <wp:simplePos x="0" y="0"/>
                <wp:positionH relativeFrom="page">
                  <wp:posOffset>9525</wp:posOffset>
                </wp:positionH>
                <wp:positionV relativeFrom="paragraph">
                  <wp:posOffset>-564515</wp:posOffset>
                </wp:positionV>
                <wp:extent cx="355600" cy="11292840"/>
                <wp:effectExtent l="57150" t="19050" r="82550" b="99060"/>
                <wp:wrapNone/>
                <wp:docPr id="9" name="Rechthoek 9"/>
                <wp:cNvGraphicFramePr/>
                <a:graphic xmlns:a="http://schemas.openxmlformats.org/drawingml/2006/main">
                  <a:graphicData uri="http://schemas.microsoft.com/office/word/2010/wordprocessingShape">
                    <wps:wsp>
                      <wps:cNvSpPr/>
                      <wps:spPr>
                        <a:xfrm>
                          <a:off x="0" y="0"/>
                          <a:ext cx="355600" cy="11292840"/>
                        </a:xfrm>
                        <a:prstGeom prst="rect">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54BED" id="Rechthoek 9" o:spid="_x0000_s1026" style="position:absolute;margin-left:.75pt;margin-top:-44.45pt;width:28pt;height:889.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" fillcolor="#2f5496 [2404]" strokecolor="#2f5496 [2404]" strokeweight=".5pt">
                <w10:wrap anchorx="page"/>
              </v:rect>
            </w:pict>
          </mc:Fallback>
        </mc:AlternateContent>
      </w:r>
    </w:p>
    <w:p w:rsidR="006B31AF" w:rsidRPr="00791467" w:rsidRDefault="006B31AF" w:rsidP="006B31AF">
      <w:pPr>
        <w:pStyle w:val="Geenafstand"/>
        <w:rPr>
          <w:rFonts w:ascii="Calibri" w:hAnsi="Calibri" w:cs="Calibri"/>
          <w:b/>
        </w:rPr>
      </w:pPr>
      <w:r w:rsidRPr="00791467">
        <w:rPr>
          <w:rFonts w:ascii="Calibri" w:hAnsi="Calibri" w:cs="Calibri"/>
          <w:b/>
        </w:rPr>
        <w:lastRenderedPageBreak/>
        <w:t xml:space="preserve">Relevante gegevens CV van betrokken </w:t>
      </w:r>
      <w:r>
        <w:rPr>
          <w:rFonts w:ascii="Calibri" w:hAnsi="Calibri" w:cs="Calibri"/>
          <w:b/>
        </w:rPr>
        <w:t>sprekers</w:t>
      </w:r>
      <w:r w:rsidRPr="00791467">
        <w:rPr>
          <w:rFonts w:ascii="Calibri" w:hAnsi="Calibri" w:cs="Calibri"/>
          <w:b/>
        </w:rPr>
        <w:t>:</w:t>
      </w:r>
    </w:p>
    <w:p w:rsidR="006B31AF" w:rsidRPr="00791467" w:rsidRDefault="006B31AF" w:rsidP="006B31AF">
      <w:pPr>
        <w:pStyle w:val="Geenafstand"/>
        <w:jc w:val="both"/>
        <w:rPr>
          <w:rFonts w:ascii="Calibri" w:hAnsi="Calibri" w:cs="Calibri"/>
        </w:rPr>
      </w:pPr>
    </w:p>
    <w:p w:rsidR="006B31AF" w:rsidRPr="00791467" w:rsidRDefault="006B31AF" w:rsidP="006B31AF">
      <w:pPr>
        <w:pStyle w:val="Geenafstand"/>
        <w:jc w:val="both"/>
        <w:rPr>
          <w:rFonts w:ascii="Calibri" w:hAnsi="Calibri" w:cs="Calibri"/>
          <w:u w:val="single"/>
        </w:rPr>
      </w:pPr>
      <w:r w:rsidRPr="00791467">
        <w:rPr>
          <w:rFonts w:ascii="Calibri" w:hAnsi="Calibri" w:cs="Calibri"/>
          <w:u w:val="single"/>
        </w:rPr>
        <w:t>Elles te Poele (</w:t>
      </w:r>
      <w:proofErr w:type="spellStart"/>
      <w:r w:rsidRPr="00791467">
        <w:rPr>
          <w:rFonts w:ascii="Calibri" w:hAnsi="Calibri" w:cs="Calibri"/>
          <w:u w:val="single"/>
        </w:rPr>
        <w:t>dagvoorzitster</w:t>
      </w:r>
      <w:proofErr w:type="spellEnd"/>
      <w:r w:rsidRPr="00791467">
        <w:rPr>
          <w:rFonts w:ascii="Calibri" w:hAnsi="Calibri" w:cs="Calibri"/>
          <w:u w:val="single"/>
        </w:rPr>
        <w:t>)</w:t>
      </w:r>
    </w:p>
    <w:p w:rsidR="006B31AF" w:rsidRPr="001574CF" w:rsidRDefault="006B31AF" w:rsidP="006B31AF">
      <w:pPr>
        <w:rPr>
          <w:rFonts w:ascii="Times New Roman" w:eastAsia="Times New Roman" w:hAnsi="Times New Roman" w:cs="Times New Roman"/>
        </w:rPr>
      </w:pPr>
      <w:r>
        <w:rPr>
          <w:rFonts w:ascii="Calibri" w:hAnsi="Calibri" w:cs="Calibri"/>
        </w:rPr>
        <w:tab/>
      </w:r>
      <w:r w:rsidRPr="001574CF">
        <w:rPr>
          <w:rFonts w:ascii="Arial" w:eastAsia="Times New Roman" w:hAnsi="Arial" w:cs="Arial"/>
          <w:color w:val="1C1E21"/>
          <w:sz w:val="21"/>
          <w:szCs w:val="21"/>
          <w:shd w:val="clear" w:color="auto" w:fill="FFFFFF"/>
        </w:rPr>
        <w:t>In oktober 2012 stonden wij het bestuur van Cat ‘</w:t>
      </w:r>
      <w:proofErr w:type="spellStart"/>
      <w:r w:rsidRPr="001574CF">
        <w:rPr>
          <w:rFonts w:ascii="Arial" w:eastAsia="Times New Roman" w:hAnsi="Arial" w:cs="Arial"/>
          <w:color w:val="1C1E21"/>
          <w:sz w:val="21"/>
          <w:szCs w:val="21"/>
          <w:shd w:val="clear" w:color="auto" w:fill="FFFFFF"/>
        </w:rPr>
        <w:t>improved</w:t>
      </w:r>
      <w:proofErr w:type="spellEnd"/>
      <w:r w:rsidRPr="001574CF">
        <w:rPr>
          <w:rFonts w:ascii="Arial" w:eastAsia="Times New Roman" w:hAnsi="Arial" w:cs="Arial"/>
          <w:color w:val="1C1E21"/>
          <w:sz w:val="21"/>
          <w:szCs w:val="21"/>
          <w:shd w:val="clear" w:color="auto" w:fill="FFFFFF"/>
        </w:rPr>
        <w:t xml:space="preserve">’ voor de taak om het </w:t>
      </w:r>
      <w:proofErr w:type="spellStart"/>
      <w:r w:rsidRPr="001574CF">
        <w:rPr>
          <w:rFonts w:ascii="Arial" w:eastAsia="Times New Roman" w:hAnsi="Arial" w:cs="Arial"/>
          <w:color w:val="1C1E21"/>
          <w:sz w:val="21"/>
          <w:szCs w:val="21"/>
          <w:shd w:val="clear" w:color="auto" w:fill="FFFFFF"/>
        </w:rPr>
        <w:t>feline</w:t>
      </w:r>
      <w:proofErr w:type="spellEnd"/>
      <w:r w:rsidRPr="001574CF">
        <w:rPr>
          <w:rFonts w:ascii="Arial" w:eastAsia="Times New Roman" w:hAnsi="Arial" w:cs="Arial"/>
          <w:color w:val="1C1E21"/>
          <w:sz w:val="21"/>
          <w:szCs w:val="21"/>
          <w:shd w:val="clear" w:color="auto" w:fill="FFFFFF"/>
        </w:rPr>
        <w:t xml:space="preserve"> symposium te organiseren. Dat hebben we met veel plezier gedaan. Het was een mooie dag en laten we voor komend symposium er ook wat moois van maken. </w:t>
      </w:r>
      <w:r w:rsidRPr="001574CF">
        <w:rPr>
          <w:rFonts w:ascii="Arial" w:eastAsia="Times New Roman" w:hAnsi="Arial" w:cs="Arial"/>
          <w:color w:val="1C1E21"/>
          <w:sz w:val="21"/>
          <w:szCs w:val="21"/>
        </w:rPr>
        <w:br/>
      </w:r>
      <w:r w:rsidRPr="001574CF">
        <w:rPr>
          <w:rFonts w:ascii="Arial" w:eastAsia="Times New Roman" w:hAnsi="Arial" w:cs="Arial"/>
          <w:color w:val="1C1E21"/>
          <w:sz w:val="21"/>
          <w:szCs w:val="21"/>
        </w:rPr>
        <w:br/>
        <w:t xml:space="preserve">In de tussentijd ben ik eind 2013 afgestudeerd als dierenarts gezelschapsdieren. Met veel plezier heb ik een paar jaar in verschillende </w:t>
      </w:r>
      <w:proofErr w:type="gramStart"/>
      <w:r w:rsidRPr="001574CF">
        <w:rPr>
          <w:rFonts w:ascii="Arial" w:eastAsia="Times New Roman" w:hAnsi="Arial" w:cs="Arial"/>
          <w:color w:val="1C1E21"/>
          <w:sz w:val="21"/>
          <w:szCs w:val="21"/>
        </w:rPr>
        <w:t>gezelschapsdieren praktijken</w:t>
      </w:r>
      <w:proofErr w:type="gramEnd"/>
      <w:r w:rsidRPr="001574CF">
        <w:rPr>
          <w:rFonts w:ascii="Arial" w:eastAsia="Times New Roman" w:hAnsi="Arial" w:cs="Arial"/>
          <w:color w:val="1C1E21"/>
          <w:sz w:val="21"/>
          <w:szCs w:val="21"/>
        </w:rPr>
        <w:t xml:space="preserve"> gewerkt. Ik heb een </w:t>
      </w:r>
      <w:proofErr w:type="spellStart"/>
      <w:r w:rsidRPr="001574CF">
        <w:rPr>
          <w:rFonts w:ascii="Arial" w:eastAsia="Times New Roman" w:hAnsi="Arial" w:cs="Arial"/>
          <w:color w:val="1C1E21"/>
          <w:sz w:val="21"/>
          <w:szCs w:val="21"/>
        </w:rPr>
        <w:t>internship</w:t>
      </w:r>
      <w:proofErr w:type="spellEnd"/>
      <w:r w:rsidRPr="001574CF">
        <w:rPr>
          <w:rFonts w:ascii="Arial" w:eastAsia="Times New Roman" w:hAnsi="Arial" w:cs="Arial"/>
          <w:color w:val="1C1E21"/>
          <w:sz w:val="21"/>
          <w:szCs w:val="21"/>
        </w:rPr>
        <w:t xml:space="preserve"> op de afdeling anesthesiologie gedaan van de Universiteit Utrecht. Om mijn anesthesie horizon te verbreden heb ik een uitstapje gemaakt naar Liverpool om daar drie maanden te werken bij de afdeling anesthesiologie. Hierna heb ik in de praktijk gewerkt. Vorig jaar ben ik begonnen aan mijn opleiding tot veterinair anesthesist, dit is een diersoort overschrijdend specialisme. Echter mijn hart ligt toch wel bij de eigenwijze </w:t>
      </w:r>
      <w:proofErr w:type="spellStart"/>
      <w:r w:rsidRPr="001574CF">
        <w:rPr>
          <w:rFonts w:ascii="Arial" w:eastAsia="Times New Roman" w:hAnsi="Arial" w:cs="Arial"/>
          <w:color w:val="1C1E21"/>
          <w:sz w:val="21"/>
          <w:szCs w:val="21"/>
        </w:rPr>
        <w:t>feline</w:t>
      </w:r>
      <w:proofErr w:type="spellEnd"/>
      <w:r w:rsidRPr="001574CF">
        <w:rPr>
          <w:rFonts w:ascii="Arial" w:eastAsia="Times New Roman" w:hAnsi="Arial" w:cs="Arial"/>
          <w:color w:val="1C1E21"/>
          <w:sz w:val="21"/>
          <w:szCs w:val="21"/>
        </w:rPr>
        <w:t xml:space="preserve"> species. Mijn onderzoek gaat over de vergelijking van het effect van een sedatie met de combinatie methadon-</w:t>
      </w:r>
      <w:proofErr w:type="spellStart"/>
      <w:r w:rsidRPr="001574CF">
        <w:rPr>
          <w:rFonts w:ascii="Arial" w:eastAsia="Times New Roman" w:hAnsi="Arial" w:cs="Arial"/>
          <w:color w:val="1C1E21"/>
          <w:sz w:val="21"/>
          <w:szCs w:val="21"/>
        </w:rPr>
        <w:t>midazolam</w:t>
      </w:r>
      <w:proofErr w:type="spellEnd"/>
      <w:r w:rsidRPr="001574CF">
        <w:rPr>
          <w:rFonts w:ascii="Arial" w:eastAsia="Times New Roman" w:hAnsi="Arial" w:cs="Arial"/>
          <w:color w:val="1C1E21"/>
          <w:sz w:val="21"/>
          <w:szCs w:val="21"/>
        </w:rPr>
        <w:t>-</w:t>
      </w:r>
      <w:proofErr w:type="spellStart"/>
      <w:r w:rsidRPr="001574CF">
        <w:rPr>
          <w:rFonts w:ascii="Arial" w:eastAsia="Times New Roman" w:hAnsi="Arial" w:cs="Arial"/>
          <w:color w:val="1C1E21"/>
          <w:sz w:val="21"/>
          <w:szCs w:val="21"/>
        </w:rPr>
        <w:t>ketamine</w:t>
      </w:r>
      <w:proofErr w:type="spellEnd"/>
      <w:r w:rsidRPr="001574CF">
        <w:rPr>
          <w:rFonts w:ascii="Arial" w:eastAsia="Times New Roman" w:hAnsi="Arial" w:cs="Arial"/>
          <w:color w:val="1C1E21"/>
          <w:sz w:val="21"/>
          <w:szCs w:val="21"/>
        </w:rPr>
        <w:t xml:space="preserve"> versus methadon-</w:t>
      </w:r>
      <w:proofErr w:type="spellStart"/>
      <w:r w:rsidRPr="001574CF">
        <w:rPr>
          <w:rFonts w:ascii="Arial" w:eastAsia="Times New Roman" w:hAnsi="Arial" w:cs="Arial"/>
          <w:color w:val="1C1E21"/>
          <w:sz w:val="21"/>
          <w:szCs w:val="21"/>
        </w:rPr>
        <w:t>midazolam</w:t>
      </w:r>
      <w:proofErr w:type="spellEnd"/>
      <w:r w:rsidRPr="001574CF">
        <w:rPr>
          <w:rFonts w:ascii="Arial" w:eastAsia="Times New Roman" w:hAnsi="Arial" w:cs="Arial"/>
          <w:color w:val="1C1E21"/>
          <w:sz w:val="21"/>
          <w:szCs w:val="21"/>
        </w:rPr>
        <w:t>-</w:t>
      </w:r>
      <w:proofErr w:type="spellStart"/>
      <w:r w:rsidRPr="001574CF">
        <w:rPr>
          <w:rFonts w:ascii="Arial" w:eastAsia="Times New Roman" w:hAnsi="Arial" w:cs="Arial"/>
          <w:color w:val="1C1E21"/>
          <w:sz w:val="21"/>
          <w:szCs w:val="21"/>
        </w:rPr>
        <w:t>alfaxal</w:t>
      </w:r>
      <w:r w:rsidRPr="001574CF">
        <w:rPr>
          <w:rFonts w:ascii="Arial" w:eastAsia="Times New Roman" w:hAnsi="Arial" w:cs="Arial"/>
          <w:color w:val="1C1E21"/>
          <w:sz w:val="21"/>
          <w:szCs w:val="21"/>
          <w:shd w:val="clear" w:color="auto" w:fill="FFFFFF"/>
        </w:rPr>
        <w:t>on</w:t>
      </w:r>
      <w:proofErr w:type="spellEnd"/>
      <w:r w:rsidRPr="001574CF">
        <w:rPr>
          <w:rFonts w:ascii="Arial" w:eastAsia="Times New Roman" w:hAnsi="Arial" w:cs="Arial"/>
          <w:color w:val="1C1E21"/>
          <w:sz w:val="21"/>
          <w:szCs w:val="21"/>
          <w:shd w:val="clear" w:color="auto" w:fill="FFFFFF"/>
        </w:rPr>
        <w:t xml:space="preserve"> in katten voor het plaatsen van een intraveneuze katheter. We zijn nog steeds met het onderzoek bezig, ik kan helaas nog geen resultaten met jullie delen. </w:t>
      </w:r>
    </w:p>
    <w:p w:rsidR="006B31AF" w:rsidRPr="00791467" w:rsidRDefault="006B31AF" w:rsidP="006B31AF">
      <w:pPr>
        <w:pStyle w:val="Geenafstand"/>
        <w:jc w:val="both"/>
        <w:rPr>
          <w:rFonts w:ascii="Calibri" w:hAnsi="Calibri" w:cs="Calibri"/>
        </w:rPr>
      </w:pPr>
    </w:p>
    <w:p w:rsidR="006B31AF" w:rsidRPr="001574CF" w:rsidRDefault="006B31AF" w:rsidP="006B31AF">
      <w:pPr>
        <w:pStyle w:val="Geenafstand"/>
        <w:jc w:val="both"/>
        <w:rPr>
          <w:rFonts w:ascii="Calibri" w:hAnsi="Calibri" w:cs="Calibri"/>
          <w:u w:val="single"/>
          <w:lang w:val="en-US"/>
        </w:rPr>
      </w:pPr>
      <w:r w:rsidRPr="001574CF">
        <w:rPr>
          <w:rFonts w:ascii="Calibri" w:hAnsi="Calibri" w:cs="Calibri"/>
          <w:u w:val="single"/>
          <w:lang w:val="en-US"/>
        </w:rPr>
        <w:t>Dr</w:t>
      </w:r>
      <w:r w:rsidR="001C06A2">
        <w:rPr>
          <w:rFonts w:ascii="Calibri" w:hAnsi="Calibri" w:cs="Calibri"/>
          <w:u w:val="single"/>
          <w:lang w:val="en-US"/>
        </w:rPr>
        <w:t>s</w:t>
      </w:r>
      <w:r w:rsidRPr="001574CF">
        <w:rPr>
          <w:rFonts w:ascii="Calibri" w:hAnsi="Calibri" w:cs="Calibri"/>
          <w:u w:val="single"/>
          <w:lang w:val="en-US"/>
        </w:rPr>
        <w:t xml:space="preserve">. Mauricio </w:t>
      </w:r>
      <w:proofErr w:type="spellStart"/>
      <w:r w:rsidRPr="001574CF">
        <w:rPr>
          <w:rFonts w:ascii="Calibri" w:hAnsi="Calibri" w:cs="Calibri"/>
          <w:u w:val="single"/>
          <w:lang w:val="en-US"/>
        </w:rPr>
        <w:t>Tubon</w:t>
      </w:r>
      <w:proofErr w:type="spellEnd"/>
      <w:r w:rsidRPr="001574CF">
        <w:rPr>
          <w:rFonts w:ascii="Calibri" w:hAnsi="Calibri" w:cs="Calibri"/>
          <w:u w:val="single"/>
          <w:lang w:val="en-US"/>
        </w:rPr>
        <w:t xml:space="preserve"> </w:t>
      </w:r>
      <w:proofErr w:type="spellStart"/>
      <w:r w:rsidRPr="001574CF">
        <w:rPr>
          <w:rFonts w:ascii="Calibri" w:hAnsi="Calibri" w:cs="Calibri"/>
          <w:u w:val="single"/>
          <w:lang w:val="en-US"/>
        </w:rPr>
        <w:t>Resprepo</w:t>
      </w:r>
      <w:proofErr w:type="spellEnd"/>
    </w:p>
    <w:p w:rsidR="006B31AF" w:rsidRPr="001574CF" w:rsidRDefault="006B31AF" w:rsidP="006B31AF">
      <w:pPr>
        <w:rPr>
          <w:rFonts w:ascii="Times New Roman" w:eastAsia="Times New Roman" w:hAnsi="Times New Roman" w:cs="Times New Roman"/>
          <w:lang w:val="en-US"/>
        </w:rPr>
      </w:pPr>
      <w:r w:rsidRPr="001574CF">
        <w:rPr>
          <w:rFonts w:ascii="Calibri" w:hAnsi="Calibri" w:cs="Calibri"/>
          <w:lang w:val="en-US"/>
        </w:rPr>
        <w:tab/>
      </w:r>
      <w:r w:rsidRPr="001574CF">
        <w:rPr>
          <w:rFonts w:ascii="Arial" w:eastAsia="Times New Roman" w:hAnsi="Arial" w:cs="Arial"/>
          <w:color w:val="1C1E21"/>
          <w:sz w:val="21"/>
          <w:szCs w:val="21"/>
          <w:shd w:val="clear" w:color="auto" w:fill="FFFFFF"/>
          <w:lang w:val="en-US"/>
        </w:rPr>
        <w:t>Mauricio went to the veterinary school in Medellín, Colombia. During his studies, he worked as an assistant of the veterinary anatomy department. Mauricio completed his veterinary studies and graduated in 2006. afterward, he combined clinical work in several small animal clinics and teaching anatomy at his former veterinary school. In 2009, he became a full-time anatomy teacher. In 2011, Mauricio traveled to Barcelona, Spain to complete a Ph.D. in animal medicine and health with a research line in imaging diagnosis. In 2015, Mauricio obtained the position of resident of the ECVDI at the division of diagnostic imaging at Utrecht University. In January 2020, he passed the board examinations and became an ECVDI diplomate. He continues working as a radiologist at Utrecht University.</w:t>
      </w:r>
    </w:p>
    <w:p w:rsidR="006B31AF" w:rsidRPr="001574CF" w:rsidRDefault="006B31AF" w:rsidP="006B31AF">
      <w:pPr>
        <w:pStyle w:val="Geenafstand"/>
        <w:jc w:val="both"/>
        <w:rPr>
          <w:rFonts w:ascii="Calibri" w:hAnsi="Calibri" w:cs="Calibri"/>
          <w:lang w:val="en-US"/>
        </w:rPr>
      </w:pPr>
    </w:p>
    <w:p w:rsidR="006B31AF" w:rsidRPr="001574CF" w:rsidRDefault="006B31AF" w:rsidP="006B31AF">
      <w:pPr>
        <w:pStyle w:val="Geenafstand"/>
        <w:jc w:val="both"/>
        <w:rPr>
          <w:rFonts w:ascii="Calibri" w:hAnsi="Calibri" w:cs="Calibri"/>
          <w:u w:val="single"/>
          <w:lang w:val="en-US"/>
        </w:rPr>
      </w:pPr>
      <w:r w:rsidRPr="001574CF">
        <w:rPr>
          <w:rFonts w:ascii="Calibri" w:hAnsi="Calibri" w:cs="Calibri"/>
          <w:u w:val="single"/>
          <w:lang w:val="en-US"/>
        </w:rPr>
        <w:t xml:space="preserve">Dr. Sylvia </w:t>
      </w:r>
      <w:proofErr w:type="spellStart"/>
      <w:r w:rsidRPr="001574CF">
        <w:rPr>
          <w:rFonts w:ascii="Calibri" w:hAnsi="Calibri" w:cs="Calibri"/>
          <w:u w:val="single"/>
          <w:lang w:val="en-US"/>
        </w:rPr>
        <w:t>Djajadiningrat-Laanen</w:t>
      </w:r>
      <w:proofErr w:type="spellEnd"/>
      <w:r w:rsidRPr="001574CF">
        <w:rPr>
          <w:rFonts w:ascii="Calibri" w:hAnsi="Calibri" w:cs="Calibri"/>
          <w:u w:val="single"/>
          <w:lang w:val="en-US"/>
        </w:rPr>
        <w:t xml:space="preserve"> </w:t>
      </w:r>
    </w:p>
    <w:p w:rsidR="006B31AF" w:rsidRPr="00791467" w:rsidRDefault="006B31AF" w:rsidP="006B31AF">
      <w:pPr>
        <w:rPr>
          <w:rFonts w:ascii="Calibri" w:eastAsia="Times New Roman" w:hAnsi="Calibri" w:cs="Calibri"/>
          <w:sz w:val="22"/>
          <w:szCs w:val="22"/>
        </w:rPr>
      </w:pPr>
      <w:r w:rsidRPr="001574CF">
        <w:rPr>
          <w:rFonts w:ascii="Calibri" w:hAnsi="Calibri" w:cs="Calibri"/>
          <w:sz w:val="22"/>
          <w:szCs w:val="22"/>
          <w:lang w:val="en-US"/>
        </w:rPr>
        <w:tab/>
      </w:r>
      <w:r w:rsidRPr="00791467">
        <w:rPr>
          <w:rFonts w:ascii="Calibri" w:eastAsia="Times New Roman" w:hAnsi="Calibri" w:cs="Calibri"/>
          <w:color w:val="1C1E21"/>
          <w:sz w:val="22"/>
          <w:szCs w:val="22"/>
          <w:shd w:val="clear" w:color="auto" w:fill="FFFFFF"/>
        </w:rPr>
        <w:t xml:space="preserve">Sylvia </w:t>
      </w:r>
      <w:proofErr w:type="spellStart"/>
      <w:r w:rsidRPr="00791467">
        <w:rPr>
          <w:rFonts w:ascii="Calibri" w:eastAsia="Times New Roman" w:hAnsi="Calibri" w:cs="Calibri"/>
          <w:color w:val="1C1E21"/>
          <w:sz w:val="22"/>
          <w:szCs w:val="22"/>
          <w:shd w:val="clear" w:color="auto" w:fill="FFFFFF"/>
        </w:rPr>
        <w:t>Djajadiningrat</w:t>
      </w:r>
      <w:proofErr w:type="spellEnd"/>
      <w:r w:rsidRPr="00791467">
        <w:rPr>
          <w:rFonts w:ascii="Calibri" w:eastAsia="Times New Roman" w:hAnsi="Calibri" w:cs="Calibri"/>
          <w:color w:val="1C1E21"/>
          <w:sz w:val="22"/>
          <w:szCs w:val="22"/>
          <w:shd w:val="clear" w:color="auto" w:fill="FFFFFF"/>
        </w:rPr>
        <w:t>-Laanen studeerde diergeneeskunde aan de Universiteit Utrecht. Al tijdens haar stu</w:t>
      </w:r>
      <w:r w:rsidRPr="00791467">
        <w:rPr>
          <w:rFonts w:ascii="Calibri" w:eastAsia="Times New Roman" w:hAnsi="Calibri" w:cs="Calibri"/>
          <w:color w:val="1C1E21"/>
          <w:sz w:val="22"/>
          <w:szCs w:val="22"/>
        </w:rPr>
        <w:t xml:space="preserve">die ontdekte ze haar affiniteit met oogheelkunde, interne geneeskunde en het geven van onderwijs. Na haar afstuderen werkte zij ruim twee jaar als eerstelijns dierenarts voor gezelschapsdieren in Delft en omstreken. Daarna keerde zij terug naar de faculteit Diergeneeskunde en werd zij door Frans </w:t>
      </w:r>
      <w:proofErr w:type="spellStart"/>
      <w:r w:rsidRPr="00791467">
        <w:rPr>
          <w:rFonts w:ascii="Calibri" w:eastAsia="Times New Roman" w:hAnsi="Calibri" w:cs="Calibri"/>
          <w:color w:val="1C1E21"/>
          <w:sz w:val="22"/>
          <w:szCs w:val="22"/>
        </w:rPr>
        <w:t>Stades</w:t>
      </w:r>
      <w:proofErr w:type="spellEnd"/>
      <w:r w:rsidRPr="00791467">
        <w:rPr>
          <w:rFonts w:ascii="Calibri" w:eastAsia="Times New Roman" w:hAnsi="Calibri" w:cs="Calibri"/>
          <w:color w:val="1C1E21"/>
          <w:sz w:val="22"/>
          <w:szCs w:val="22"/>
        </w:rPr>
        <w:t xml:space="preserve"> en Michael Boevé opgeleid in de veterinaire oogheelkunde. In 2002 werd Sylvia door de </w:t>
      </w:r>
      <w:proofErr w:type="spellStart"/>
      <w:r w:rsidRPr="00791467">
        <w:rPr>
          <w:rFonts w:ascii="Calibri" w:eastAsia="Times New Roman" w:hAnsi="Calibri" w:cs="Calibri"/>
          <w:color w:val="1C1E21"/>
          <w:sz w:val="22"/>
          <w:szCs w:val="22"/>
        </w:rPr>
        <w:t>KNMvD</w:t>
      </w:r>
      <w:proofErr w:type="spellEnd"/>
      <w:r w:rsidRPr="00791467">
        <w:rPr>
          <w:rFonts w:ascii="Calibri" w:eastAsia="Times New Roman" w:hAnsi="Calibri" w:cs="Calibri"/>
          <w:color w:val="1C1E21"/>
          <w:sz w:val="22"/>
          <w:szCs w:val="22"/>
        </w:rPr>
        <w:t xml:space="preserve">, en in 2003 door het European College of </w:t>
      </w:r>
      <w:proofErr w:type="spellStart"/>
      <w:r w:rsidRPr="00791467">
        <w:rPr>
          <w:rFonts w:ascii="Calibri" w:eastAsia="Times New Roman" w:hAnsi="Calibri" w:cs="Calibri"/>
          <w:color w:val="1C1E21"/>
          <w:sz w:val="22"/>
          <w:szCs w:val="22"/>
        </w:rPr>
        <w:t>Veterinary</w:t>
      </w:r>
      <w:proofErr w:type="spellEnd"/>
      <w:r w:rsidRPr="00791467">
        <w:rPr>
          <w:rFonts w:ascii="Calibri" w:eastAsia="Times New Roman" w:hAnsi="Calibri" w:cs="Calibri"/>
          <w:color w:val="1C1E21"/>
          <w:sz w:val="22"/>
          <w:szCs w:val="22"/>
        </w:rPr>
        <w:t xml:space="preserve"> </w:t>
      </w:r>
      <w:proofErr w:type="spellStart"/>
      <w:r w:rsidRPr="00791467">
        <w:rPr>
          <w:rFonts w:ascii="Calibri" w:eastAsia="Times New Roman" w:hAnsi="Calibri" w:cs="Calibri"/>
          <w:color w:val="1C1E21"/>
          <w:sz w:val="22"/>
          <w:szCs w:val="22"/>
        </w:rPr>
        <w:t>Ophthalmologists</w:t>
      </w:r>
      <w:proofErr w:type="spellEnd"/>
      <w:r w:rsidRPr="00791467">
        <w:rPr>
          <w:rFonts w:ascii="Calibri" w:eastAsia="Times New Roman" w:hAnsi="Calibri" w:cs="Calibri"/>
          <w:color w:val="1C1E21"/>
          <w:sz w:val="22"/>
          <w:szCs w:val="22"/>
        </w:rPr>
        <w:t xml:space="preserve"> (ECVO) erkend als dierenarts, specialist Oogheelkunde. Sindsdien is zij actief bij het ECVO betrokken gebleven, met name als lid van de </w:t>
      </w:r>
      <w:proofErr w:type="spellStart"/>
      <w:r w:rsidRPr="00791467">
        <w:rPr>
          <w:rFonts w:ascii="Calibri" w:eastAsia="Times New Roman" w:hAnsi="Calibri" w:cs="Calibri"/>
          <w:color w:val="1C1E21"/>
          <w:sz w:val="22"/>
          <w:szCs w:val="22"/>
        </w:rPr>
        <w:t>Education</w:t>
      </w:r>
      <w:proofErr w:type="spellEnd"/>
      <w:r w:rsidRPr="00791467">
        <w:rPr>
          <w:rFonts w:ascii="Calibri" w:eastAsia="Times New Roman" w:hAnsi="Calibri" w:cs="Calibri"/>
          <w:color w:val="1C1E21"/>
          <w:sz w:val="22"/>
          <w:szCs w:val="22"/>
        </w:rPr>
        <w:t xml:space="preserve"> </w:t>
      </w:r>
      <w:proofErr w:type="spellStart"/>
      <w:r w:rsidRPr="00791467">
        <w:rPr>
          <w:rFonts w:ascii="Calibri" w:eastAsia="Times New Roman" w:hAnsi="Calibri" w:cs="Calibri"/>
          <w:color w:val="1C1E21"/>
          <w:sz w:val="22"/>
          <w:szCs w:val="22"/>
        </w:rPr>
        <w:t>and</w:t>
      </w:r>
      <w:proofErr w:type="spellEnd"/>
      <w:r w:rsidRPr="00791467">
        <w:rPr>
          <w:rFonts w:ascii="Calibri" w:eastAsia="Times New Roman" w:hAnsi="Calibri" w:cs="Calibri"/>
          <w:color w:val="1C1E21"/>
          <w:sz w:val="22"/>
          <w:szCs w:val="22"/>
        </w:rPr>
        <w:t xml:space="preserve"> </w:t>
      </w:r>
      <w:proofErr w:type="spellStart"/>
      <w:r w:rsidRPr="00791467">
        <w:rPr>
          <w:rFonts w:ascii="Calibri" w:eastAsia="Times New Roman" w:hAnsi="Calibri" w:cs="Calibri"/>
          <w:color w:val="1C1E21"/>
          <w:sz w:val="22"/>
          <w:szCs w:val="22"/>
        </w:rPr>
        <w:t>Residency</w:t>
      </w:r>
      <w:proofErr w:type="spellEnd"/>
      <w:r w:rsidRPr="00791467">
        <w:rPr>
          <w:rFonts w:ascii="Calibri" w:eastAsia="Times New Roman" w:hAnsi="Calibri" w:cs="Calibri"/>
          <w:color w:val="1C1E21"/>
          <w:sz w:val="22"/>
          <w:szCs w:val="22"/>
        </w:rPr>
        <w:t xml:space="preserve"> </w:t>
      </w:r>
      <w:proofErr w:type="spellStart"/>
      <w:r w:rsidRPr="00791467">
        <w:rPr>
          <w:rFonts w:ascii="Calibri" w:eastAsia="Times New Roman" w:hAnsi="Calibri" w:cs="Calibri"/>
          <w:color w:val="1C1E21"/>
          <w:sz w:val="22"/>
          <w:szCs w:val="22"/>
        </w:rPr>
        <w:t>Committee</w:t>
      </w:r>
      <w:proofErr w:type="spellEnd"/>
      <w:r w:rsidRPr="00791467">
        <w:rPr>
          <w:rFonts w:ascii="Calibri" w:eastAsia="Times New Roman" w:hAnsi="Calibri" w:cs="Calibri"/>
          <w:color w:val="1C1E21"/>
          <w:sz w:val="22"/>
          <w:szCs w:val="22"/>
        </w:rPr>
        <w:t xml:space="preserve">. Sylvia werkt met veel plezier als universitair docent aan het departement Geneeskunde van Gezelschapsdieren, waar zij samen met Michael Boevé, Inge Slenter (specialist in opleiding) en Clara </w:t>
      </w:r>
      <w:proofErr w:type="spellStart"/>
      <w:r w:rsidRPr="00791467">
        <w:rPr>
          <w:rFonts w:ascii="Calibri" w:eastAsia="Times New Roman" w:hAnsi="Calibri" w:cs="Calibri"/>
          <w:color w:val="1C1E21"/>
          <w:sz w:val="22"/>
          <w:szCs w:val="22"/>
        </w:rPr>
        <w:t>Verdenius</w:t>
      </w:r>
      <w:proofErr w:type="spellEnd"/>
      <w:r w:rsidRPr="00791467">
        <w:rPr>
          <w:rFonts w:ascii="Calibri" w:eastAsia="Times New Roman" w:hAnsi="Calibri" w:cs="Calibri"/>
          <w:color w:val="1C1E21"/>
          <w:sz w:val="22"/>
          <w:szCs w:val="22"/>
        </w:rPr>
        <w:t xml:space="preserve"> (intern) de sectie Oogheelkunde vormt. In 2014 promoveerde Sylvia op een onderzoek naar primair hyperaldosteronisme bij katten, een onderwerp op het raakvlak tussen interne geneeskunde en oogheelkunde.</w:t>
      </w:r>
    </w:p>
    <w:p w:rsidR="006B31AF" w:rsidRPr="00791467" w:rsidRDefault="006B31AF" w:rsidP="006B31AF">
      <w:pPr>
        <w:pStyle w:val="Geenafstand"/>
        <w:jc w:val="both"/>
        <w:rPr>
          <w:rFonts w:ascii="Calibri" w:hAnsi="Calibri" w:cs="Calibri"/>
        </w:rPr>
      </w:pPr>
    </w:p>
    <w:p w:rsidR="006B31AF" w:rsidRPr="00791467" w:rsidRDefault="006B31AF" w:rsidP="006B31AF">
      <w:pPr>
        <w:pStyle w:val="Geenafstand"/>
        <w:jc w:val="both"/>
        <w:rPr>
          <w:rFonts w:ascii="Calibri" w:hAnsi="Calibri" w:cs="Calibri"/>
          <w:u w:val="single"/>
          <w:lang w:val="en-US"/>
        </w:rPr>
      </w:pPr>
      <w:bookmarkStart w:id="1" w:name="_Hlk518404070"/>
      <w:r w:rsidRPr="00791467">
        <w:rPr>
          <w:rFonts w:ascii="Calibri" w:hAnsi="Calibri" w:cs="Calibri"/>
          <w:u w:val="single"/>
          <w:lang w:val="en-US"/>
        </w:rPr>
        <w:t xml:space="preserve">Dr. </w:t>
      </w:r>
      <w:bookmarkEnd w:id="1"/>
      <w:r w:rsidRPr="00791467">
        <w:rPr>
          <w:rFonts w:ascii="Calibri" w:hAnsi="Calibri" w:cs="Calibri"/>
          <w:u w:val="single"/>
          <w:lang w:val="en-US"/>
        </w:rPr>
        <w:t xml:space="preserve">Meredith t’ </w:t>
      </w:r>
      <w:proofErr w:type="spellStart"/>
      <w:r w:rsidRPr="00791467">
        <w:rPr>
          <w:rFonts w:ascii="Calibri" w:hAnsi="Calibri" w:cs="Calibri"/>
          <w:u w:val="single"/>
          <w:lang w:val="en-US"/>
        </w:rPr>
        <w:t>Hoen</w:t>
      </w:r>
      <w:proofErr w:type="spellEnd"/>
    </w:p>
    <w:p w:rsidR="006B31AF" w:rsidRPr="00791467" w:rsidRDefault="006B31AF" w:rsidP="006B31AF">
      <w:pPr>
        <w:pStyle w:val="Geenafstand"/>
        <w:ind w:firstLine="708"/>
        <w:jc w:val="both"/>
        <w:rPr>
          <w:rFonts w:ascii="Calibri" w:hAnsi="Calibri" w:cs="Calibri"/>
          <w:sz w:val="22"/>
          <w:szCs w:val="22"/>
          <w:lang w:val="en-US"/>
        </w:rPr>
      </w:pPr>
      <w:r w:rsidRPr="00791467">
        <w:rPr>
          <w:rFonts w:ascii="Calibri" w:hAnsi="Calibri" w:cs="Calibri"/>
          <w:sz w:val="22"/>
          <w:szCs w:val="22"/>
          <w:lang w:val="en-US"/>
        </w:rPr>
        <w:t xml:space="preserve">Meredith ‘t </w:t>
      </w:r>
      <w:proofErr w:type="spellStart"/>
      <w:r w:rsidRPr="00791467">
        <w:rPr>
          <w:rFonts w:ascii="Calibri" w:hAnsi="Calibri" w:cs="Calibri"/>
          <w:sz w:val="22"/>
          <w:szCs w:val="22"/>
          <w:lang w:val="en-US"/>
        </w:rPr>
        <w:t>Hoen</w:t>
      </w:r>
      <w:proofErr w:type="spellEnd"/>
      <w:r w:rsidRPr="00791467">
        <w:rPr>
          <w:rFonts w:ascii="Calibri" w:hAnsi="Calibri" w:cs="Calibri"/>
          <w:sz w:val="22"/>
          <w:szCs w:val="22"/>
          <w:lang w:val="en-US"/>
        </w:rPr>
        <w:t xml:space="preserve"> graduated from the University of Missouri College of Veterinary Medicine in 2007. She then completed a Small Animal Emergency and Critical Care internship at Washington State University, followed by an Emergency and Critical Care residency at the University of Missouri. After becoming a diplomate of the American College of Veterinary Emergency and Critical Care in 2011, Meredith ran the ECC service at private specialty practice in the USA until 2017. She is currently a lecturer in Small Animal Emergency and Critical Care, at Utrecht University Faculty of Veterinary Medicine. Meredith divides her clinical time between the Emergency Department and the ICU. Her</w:t>
      </w:r>
    </w:p>
    <w:p w:rsidR="006B31AF" w:rsidRDefault="006B31AF" w:rsidP="006B31AF">
      <w:pPr>
        <w:pStyle w:val="Geenafstand"/>
        <w:jc w:val="both"/>
        <w:rPr>
          <w:rFonts w:ascii="Calibri" w:hAnsi="Calibri" w:cs="Calibri"/>
          <w:sz w:val="22"/>
          <w:szCs w:val="22"/>
          <w:lang w:val="en-US"/>
        </w:rPr>
      </w:pPr>
      <w:r w:rsidRPr="00791467">
        <w:rPr>
          <w:rFonts w:ascii="Calibri" w:hAnsi="Calibri" w:cs="Calibri"/>
          <w:sz w:val="22"/>
          <w:szCs w:val="22"/>
          <w:lang w:val="en-US"/>
        </w:rPr>
        <w:t xml:space="preserve">nonclinical duties emphasize </w:t>
      </w:r>
      <w:proofErr w:type="gramStart"/>
      <w:r w:rsidRPr="00791467">
        <w:rPr>
          <w:rFonts w:ascii="Calibri" w:hAnsi="Calibri" w:cs="Calibri"/>
          <w:sz w:val="22"/>
          <w:szCs w:val="22"/>
          <w:lang w:val="en-US"/>
        </w:rPr>
        <w:t>teaching, and</w:t>
      </w:r>
      <w:proofErr w:type="gramEnd"/>
      <w:r w:rsidRPr="00791467">
        <w:rPr>
          <w:rFonts w:ascii="Calibri" w:hAnsi="Calibri" w:cs="Calibri"/>
          <w:sz w:val="22"/>
          <w:szCs w:val="22"/>
          <w:lang w:val="en-US"/>
        </w:rPr>
        <w:t xml:space="preserve"> include developing e-learning modules for veterinary students and overseeing staff education and training.</w:t>
      </w:r>
    </w:p>
    <w:p w:rsidR="006B31AF" w:rsidRDefault="006B31AF" w:rsidP="006B31AF">
      <w:pPr>
        <w:pStyle w:val="Geenafstand"/>
        <w:jc w:val="both"/>
        <w:rPr>
          <w:rFonts w:ascii="Calibri" w:hAnsi="Calibri" w:cs="Calibri"/>
          <w:sz w:val="22"/>
          <w:szCs w:val="22"/>
          <w:lang w:val="en-US"/>
        </w:rPr>
      </w:pPr>
    </w:p>
    <w:p w:rsidR="001C06A2" w:rsidRDefault="001C06A2" w:rsidP="006B31AF">
      <w:pPr>
        <w:pStyle w:val="Geenafstand"/>
        <w:jc w:val="both"/>
        <w:rPr>
          <w:rFonts w:ascii="Calibri" w:hAnsi="Calibri" w:cs="Calibri"/>
          <w:sz w:val="22"/>
          <w:szCs w:val="22"/>
          <w:lang w:val="en-US"/>
        </w:rPr>
      </w:pPr>
    </w:p>
    <w:p w:rsidR="001C06A2" w:rsidRPr="001C06A2" w:rsidRDefault="001C06A2" w:rsidP="006B31AF">
      <w:pPr>
        <w:pStyle w:val="Geenafstand"/>
        <w:jc w:val="both"/>
        <w:rPr>
          <w:rFonts w:ascii="Calibri" w:hAnsi="Calibri" w:cs="Calibri"/>
          <w:b/>
          <w:bCs/>
          <w:sz w:val="22"/>
          <w:szCs w:val="22"/>
          <w:lang w:val="en-US"/>
        </w:rPr>
      </w:pPr>
      <w:proofErr w:type="spellStart"/>
      <w:r w:rsidRPr="001C06A2">
        <w:rPr>
          <w:rFonts w:ascii="Calibri" w:hAnsi="Calibri" w:cs="Calibri"/>
          <w:b/>
          <w:bCs/>
          <w:sz w:val="22"/>
          <w:szCs w:val="22"/>
          <w:lang w:val="en-US"/>
        </w:rPr>
        <w:lastRenderedPageBreak/>
        <w:t>Sprekers</w:t>
      </w:r>
      <w:proofErr w:type="spellEnd"/>
    </w:p>
    <w:p w:rsidR="006B31AF" w:rsidRPr="00791467" w:rsidRDefault="006B31AF" w:rsidP="006B31AF">
      <w:pPr>
        <w:pStyle w:val="Geenafstand"/>
        <w:jc w:val="both"/>
        <w:rPr>
          <w:rFonts w:ascii="Calibri" w:hAnsi="Calibri" w:cs="Calibri"/>
          <w:u w:val="single"/>
        </w:rPr>
      </w:pPr>
      <w:r w:rsidRPr="00791467">
        <w:rPr>
          <w:rFonts w:ascii="Calibri" w:hAnsi="Calibri" w:cs="Calibri"/>
          <w:b/>
          <w:noProof/>
          <w:color w:val="2F5496" w:themeColor="accent1" w:themeShade="BF"/>
          <w:lang w:val="en-US"/>
        </w:rPr>
        <mc:AlternateContent>
          <mc:Choice Requires="wps">
            <w:drawing>
              <wp:anchor distT="0" distB="0" distL="114300" distR="114300" simplePos="0" relativeHeight="251665408" behindDoc="0" locked="0" layoutInCell="1" allowOverlap="1" wp14:anchorId="000F94D0" wp14:editId="70CCA895">
                <wp:simplePos x="0" y="0"/>
                <wp:positionH relativeFrom="page">
                  <wp:posOffset>13970</wp:posOffset>
                </wp:positionH>
                <wp:positionV relativeFrom="paragraph">
                  <wp:posOffset>-737870</wp:posOffset>
                </wp:positionV>
                <wp:extent cx="355600" cy="11292840"/>
                <wp:effectExtent l="57150" t="19050" r="82550" b="99060"/>
                <wp:wrapNone/>
                <wp:docPr id="11" name="Rechthoek 9"/>
                <wp:cNvGraphicFramePr/>
                <a:graphic xmlns:a="http://schemas.openxmlformats.org/drawingml/2006/main">
                  <a:graphicData uri="http://schemas.microsoft.com/office/word/2010/wordprocessingShape">
                    <wps:wsp>
                      <wps:cNvSpPr/>
                      <wps:spPr>
                        <a:xfrm>
                          <a:off x="0" y="0"/>
                          <a:ext cx="355600" cy="11292840"/>
                        </a:xfrm>
                        <a:prstGeom prst="rect">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51717" id="Rechthoek 9" o:spid="_x0000_s1026" style="position:absolute;margin-left:1.1pt;margin-top:-58.1pt;width:28pt;height:889.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" fillcolor="#2f5496 [2404]" strokecolor="#2f5496 [2404]" strokeweight=".5pt">
                <w10:wrap anchorx="page"/>
              </v:rect>
            </w:pict>
          </mc:Fallback>
        </mc:AlternateContent>
      </w:r>
      <w:r w:rsidRPr="00791467">
        <w:rPr>
          <w:rFonts w:ascii="Calibri" w:hAnsi="Calibri" w:cs="Calibri"/>
          <w:u w:val="single"/>
        </w:rPr>
        <w:t>Dr. Christine Piek</w:t>
      </w:r>
    </w:p>
    <w:p w:rsidR="006B31AF" w:rsidRPr="00791467" w:rsidRDefault="006B31AF" w:rsidP="006B31AF">
      <w:pPr>
        <w:ind w:firstLine="708"/>
        <w:rPr>
          <w:rFonts w:ascii="Calibri" w:eastAsia="Times New Roman" w:hAnsi="Calibri" w:cs="Calibri"/>
          <w:sz w:val="22"/>
          <w:szCs w:val="22"/>
        </w:rPr>
      </w:pPr>
      <w:r w:rsidRPr="00791467">
        <w:rPr>
          <w:rFonts w:ascii="Calibri" w:eastAsia="Times New Roman" w:hAnsi="Calibri" w:cs="Calibri"/>
          <w:color w:val="1C1E21"/>
          <w:sz w:val="22"/>
          <w:szCs w:val="22"/>
          <w:shd w:val="clear" w:color="auto" w:fill="FFFFFF"/>
        </w:rPr>
        <w:t xml:space="preserve">Christine Piek is in 1991 afgestudeerd als dierenarts aan de Universiteit Utrecht. Na enige jaren in de gezelschapsdierenpraktijk werkzaam te zijn geweest keerde zij terug naar de Universiteitskliniek voor Gezelschapsdieren. Sinds 1999 is ze Diplomate van het European College of </w:t>
      </w:r>
      <w:proofErr w:type="spellStart"/>
      <w:r w:rsidRPr="00791467">
        <w:rPr>
          <w:rFonts w:ascii="Calibri" w:eastAsia="Times New Roman" w:hAnsi="Calibri" w:cs="Calibri"/>
          <w:color w:val="1C1E21"/>
          <w:sz w:val="22"/>
          <w:szCs w:val="22"/>
          <w:shd w:val="clear" w:color="auto" w:fill="FFFFFF"/>
        </w:rPr>
        <w:t>Internal</w:t>
      </w:r>
      <w:proofErr w:type="spellEnd"/>
      <w:r w:rsidRPr="00791467">
        <w:rPr>
          <w:rFonts w:ascii="Calibri" w:eastAsia="Times New Roman" w:hAnsi="Calibri" w:cs="Calibri"/>
          <w:color w:val="1C1E21"/>
          <w:sz w:val="22"/>
          <w:szCs w:val="22"/>
          <w:shd w:val="clear" w:color="auto" w:fill="FFFFFF"/>
        </w:rPr>
        <w:t xml:space="preserve"> </w:t>
      </w:r>
      <w:proofErr w:type="spellStart"/>
      <w:r w:rsidRPr="00791467">
        <w:rPr>
          <w:rFonts w:ascii="Calibri" w:eastAsia="Times New Roman" w:hAnsi="Calibri" w:cs="Calibri"/>
          <w:color w:val="1C1E21"/>
          <w:sz w:val="22"/>
          <w:szCs w:val="22"/>
          <w:shd w:val="clear" w:color="auto" w:fill="FFFFFF"/>
        </w:rPr>
        <w:t>Medicin</w:t>
      </w:r>
      <w:r w:rsidRPr="00791467">
        <w:rPr>
          <w:rFonts w:ascii="Calibri" w:eastAsia="Times New Roman" w:hAnsi="Calibri" w:cs="Calibri"/>
          <w:color w:val="1C1E21"/>
          <w:sz w:val="22"/>
          <w:szCs w:val="22"/>
        </w:rPr>
        <w:t>e</w:t>
      </w:r>
      <w:proofErr w:type="spellEnd"/>
      <w:r w:rsidRPr="00791467">
        <w:rPr>
          <w:rFonts w:ascii="Calibri" w:eastAsia="Times New Roman" w:hAnsi="Calibri" w:cs="Calibri"/>
          <w:color w:val="1C1E21"/>
          <w:sz w:val="22"/>
          <w:szCs w:val="22"/>
        </w:rPr>
        <w:t xml:space="preserve"> en werkt als Internist gezelschapsdieren en universitair docent op de UKG. Haar speciale aandachtsgebieden zijn immunologie, hematologie, en infectieuze aandoeningen. Ze is gepromoveerd op "</w:t>
      </w:r>
      <w:proofErr w:type="spellStart"/>
      <w:r w:rsidRPr="00791467">
        <w:rPr>
          <w:rFonts w:ascii="Calibri" w:eastAsia="Times New Roman" w:hAnsi="Calibri" w:cs="Calibri"/>
          <w:color w:val="1C1E21"/>
          <w:sz w:val="22"/>
          <w:szCs w:val="22"/>
        </w:rPr>
        <w:t>Prognosis</w:t>
      </w:r>
      <w:proofErr w:type="spellEnd"/>
      <w:r w:rsidRPr="00791467">
        <w:rPr>
          <w:rFonts w:ascii="Calibri" w:eastAsia="Times New Roman" w:hAnsi="Calibri" w:cs="Calibri"/>
          <w:color w:val="1C1E21"/>
          <w:sz w:val="22"/>
          <w:szCs w:val="22"/>
        </w:rPr>
        <w:t xml:space="preserve"> of </w:t>
      </w:r>
      <w:proofErr w:type="spellStart"/>
      <w:r w:rsidRPr="00791467">
        <w:rPr>
          <w:rFonts w:ascii="Calibri" w:eastAsia="Times New Roman" w:hAnsi="Calibri" w:cs="Calibri"/>
          <w:color w:val="1C1E21"/>
          <w:sz w:val="22"/>
          <w:szCs w:val="22"/>
        </w:rPr>
        <w:t>idiopathic</w:t>
      </w:r>
      <w:proofErr w:type="spellEnd"/>
      <w:r w:rsidRPr="00791467">
        <w:rPr>
          <w:rFonts w:ascii="Calibri" w:eastAsia="Times New Roman" w:hAnsi="Calibri" w:cs="Calibri"/>
          <w:color w:val="1C1E21"/>
          <w:sz w:val="22"/>
          <w:szCs w:val="22"/>
        </w:rPr>
        <w:t xml:space="preserve"> </w:t>
      </w:r>
      <w:proofErr w:type="spellStart"/>
      <w:r w:rsidRPr="00791467">
        <w:rPr>
          <w:rFonts w:ascii="Calibri" w:eastAsia="Times New Roman" w:hAnsi="Calibri" w:cs="Calibri"/>
          <w:color w:val="1C1E21"/>
          <w:sz w:val="22"/>
          <w:szCs w:val="22"/>
        </w:rPr>
        <w:t>immunemediated</w:t>
      </w:r>
      <w:proofErr w:type="spellEnd"/>
      <w:r w:rsidRPr="00791467">
        <w:rPr>
          <w:rFonts w:ascii="Calibri" w:eastAsia="Times New Roman" w:hAnsi="Calibri" w:cs="Calibri"/>
          <w:color w:val="1C1E21"/>
          <w:sz w:val="22"/>
          <w:szCs w:val="22"/>
        </w:rPr>
        <w:t xml:space="preserve"> </w:t>
      </w:r>
      <w:proofErr w:type="spellStart"/>
      <w:r w:rsidRPr="00791467">
        <w:rPr>
          <w:rFonts w:ascii="Calibri" w:eastAsia="Times New Roman" w:hAnsi="Calibri" w:cs="Calibri"/>
          <w:color w:val="1C1E21"/>
          <w:sz w:val="22"/>
          <w:szCs w:val="22"/>
        </w:rPr>
        <w:t>hemolytic</w:t>
      </w:r>
      <w:proofErr w:type="spellEnd"/>
      <w:r w:rsidRPr="00791467">
        <w:rPr>
          <w:rFonts w:ascii="Calibri" w:eastAsia="Times New Roman" w:hAnsi="Calibri" w:cs="Calibri"/>
          <w:color w:val="1C1E21"/>
          <w:sz w:val="22"/>
          <w:szCs w:val="22"/>
        </w:rPr>
        <w:t xml:space="preserve"> </w:t>
      </w:r>
      <w:proofErr w:type="spellStart"/>
      <w:r w:rsidRPr="00791467">
        <w:rPr>
          <w:rFonts w:ascii="Calibri" w:eastAsia="Times New Roman" w:hAnsi="Calibri" w:cs="Calibri"/>
          <w:color w:val="1C1E21"/>
          <w:sz w:val="22"/>
          <w:szCs w:val="22"/>
        </w:rPr>
        <w:t>anemia</w:t>
      </w:r>
      <w:proofErr w:type="spellEnd"/>
      <w:r w:rsidRPr="00791467">
        <w:rPr>
          <w:rFonts w:ascii="Calibri" w:eastAsia="Times New Roman" w:hAnsi="Calibri" w:cs="Calibri"/>
          <w:color w:val="1C1E21"/>
          <w:sz w:val="22"/>
          <w:szCs w:val="22"/>
        </w:rPr>
        <w:t xml:space="preserve"> in </w:t>
      </w:r>
      <w:proofErr w:type="spellStart"/>
      <w:r w:rsidRPr="00791467">
        <w:rPr>
          <w:rFonts w:ascii="Calibri" w:eastAsia="Times New Roman" w:hAnsi="Calibri" w:cs="Calibri"/>
          <w:color w:val="1C1E21"/>
          <w:sz w:val="22"/>
          <w:szCs w:val="22"/>
        </w:rPr>
        <w:t>the</w:t>
      </w:r>
      <w:proofErr w:type="spellEnd"/>
      <w:r w:rsidRPr="00791467">
        <w:rPr>
          <w:rFonts w:ascii="Calibri" w:eastAsia="Times New Roman" w:hAnsi="Calibri" w:cs="Calibri"/>
          <w:color w:val="1C1E21"/>
          <w:sz w:val="22"/>
          <w:szCs w:val="22"/>
        </w:rPr>
        <w:t xml:space="preserve"> dog". Op dit moment richten haar onderzoeksactiviteiten binnen het project </w:t>
      </w:r>
      <w:proofErr w:type="spellStart"/>
      <w:r w:rsidRPr="00791467">
        <w:rPr>
          <w:rFonts w:ascii="Calibri" w:eastAsia="Times New Roman" w:hAnsi="Calibri" w:cs="Calibri"/>
          <w:color w:val="1C1E21"/>
          <w:sz w:val="22"/>
          <w:szCs w:val="22"/>
        </w:rPr>
        <w:t>Leishmania</w:t>
      </w:r>
      <w:proofErr w:type="spellEnd"/>
      <w:r w:rsidRPr="00791467">
        <w:rPr>
          <w:rFonts w:ascii="Calibri" w:eastAsia="Times New Roman" w:hAnsi="Calibri" w:cs="Calibri"/>
          <w:color w:val="1C1E21"/>
          <w:sz w:val="22"/>
          <w:szCs w:val="22"/>
        </w:rPr>
        <w:t xml:space="preserve"> zich op de prevalentie van vector-overgedragen aandoeningen bij de in Nederland uit Zuid-</w:t>
      </w:r>
      <w:proofErr w:type="spellStart"/>
      <w:r w:rsidRPr="00791467">
        <w:rPr>
          <w:rFonts w:ascii="Calibri" w:eastAsia="Times New Roman" w:hAnsi="Calibri" w:cs="Calibri"/>
          <w:color w:val="1C1E21"/>
          <w:sz w:val="22"/>
          <w:szCs w:val="22"/>
        </w:rPr>
        <w:t>Europa.geimporteerde</w:t>
      </w:r>
      <w:proofErr w:type="spellEnd"/>
      <w:r w:rsidRPr="00791467">
        <w:rPr>
          <w:rFonts w:ascii="Calibri" w:eastAsia="Times New Roman" w:hAnsi="Calibri" w:cs="Calibri"/>
          <w:color w:val="1C1E21"/>
          <w:sz w:val="22"/>
          <w:szCs w:val="22"/>
        </w:rPr>
        <w:t xml:space="preserve"> (zwerf)hond.</w:t>
      </w:r>
      <w:r w:rsidRPr="00791467">
        <w:rPr>
          <w:rFonts w:ascii="Calibri" w:eastAsia="Times New Roman" w:hAnsi="Calibri" w:cs="Calibri"/>
          <w:color w:val="1C1E21"/>
          <w:sz w:val="22"/>
          <w:szCs w:val="22"/>
        </w:rPr>
        <w:br/>
        <w:t>Ze verzorgt regelmatig lezingen en workshops, vooral in onderwijs in de "</w:t>
      </w:r>
      <w:proofErr w:type="gramStart"/>
      <w:r w:rsidRPr="00791467">
        <w:rPr>
          <w:rFonts w:ascii="Calibri" w:eastAsia="Times New Roman" w:hAnsi="Calibri" w:cs="Calibri"/>
          <w:color w:val="1C1E21"/>
          <w:sz w:val="22"/>
          <w:szCs w:val="22"/>
        </w:rPr>
        <w:t>probleem gerichte</w:t>
      </w:r>
      <w:proofErr w:type="gramEnd"/>
      <w:r w:rsidRPr="00791467">
        <w:rPr>
          <w:rFonts w:ascii="Calibri" w:eastAsia="Times New Roman" w:hAnsi="Calibri" w:cs="Calibri"/>
          <w:color w:val="1C1E21"/>
          <w:sz w:val="22"/>
          <w:szCs w:val="22"/>
        </w:rPr>
        <w:t xml:space="preserve"> aanpak van de internistische patiënt", hematologie, bloedonderzoek, immunologie, infectieuze aandoeningen en speciaal de door vectoren overdragen ziekten.</w:t>
      </w:r>
    </w:p>
    <w:p w:rsidR="006B31AF" w:rsidRPr="00791467" w:rsidRDefault="006B31AF" w:rsidP="006B31AF">
      <w:pPr>
        <w:pStyle w:val="Geenafstand"/>
        <w:jc w:val="both"/>
        <w:rPr>
          <w:rFonts w:ascii="Calibri" w:hAnsi="Calibri" w:cs="Calibri"/>
        </w:rPr>
      </w:pPr>
    </w:p>
    <w:p w:rsidR="006B31AF" w:rsidRPr="00791467" w:rsidRDefault="006B31AF" w:rsidP="006B31AF">
      <w:pPr>
        <w:pStyle w:val="Geenafstand"/>
        <w:jc w:val="both"/>
        <w:rPr>
          <w:rFonts w:ascii="Calibri" w:hAnsi="Calibri" w:cs="Calibri"/>
          <w:u w:val="single"/>
        </w:rPr>
      </w:pPr>
      <w:r w:rsidRPr="00791467">
        <w:rPr>
          <w:rFonts w:ascii="Calibri" w:hAnsi="Calibri" w:cs="Calibri"/>
          <w:u w:val="single"/>
        </w:rPr>
        <w:t>Prof. Dr. Hans Kooistra</w:t>
      </w:r>
    </w:p>
    <w:p w:rsidR="006B31AF" w:rsidRPr="00791467" w:rsidRDefault="006B31AF" w:rsidP="006B31AF">
      <w:pPr>
        <w:ind w:firstLine="708"/>
        <w:rPr>
          <w:rFonts w:ascii="Calibri" w:eastAsia="Times New Roman" w:hAnsi="Calibri" w:cs="Calibri"/>
          <w:color w:val="1C1E21"/>
          <w:sz w:val="22"/>
          <w:szCs w:val="22"/>
          <w:shd w:val="clear" w:color="auto" w:fill="FFFFFF"/>
        </w:rPr>
      </w:pPr>
      <w:r w:rsidRPr="00791467">
        <w:rPr>
          <w:rFonts w:ascii="Calibri" w:eastAsia="Times New Roman" w:hAnsi="Calibri" w:cs="Calibri"/>
          <w:color w:val="1C1E21"/>
          <w:sz w:val="22"/>
          <w:szCs w:val="22"/>
          <w:shd w:val="clear" w:color="auto" w:fill="FFFFFF"/>
        </w:rPr>
        <w:t xml:space="preserve">Hans Kooistra werd dierenarts in 1990 en volgde daarna een specialistenopleiding bij het </w:t>
      </w:r>
    </w:p>
    <w:p w:rsidR="006B31AF" w:rsidRPr="00791467" w:rsidRDefault="006B31AF" w:rsidP="006B31AF">
      <w:pPr>
        <w:rPr>
          <w:rFonts w:ascii="Calibri" w:eastAsia="Times New Roman" w:hAnsi="Calibri" w:cs="Calibri"/>
          <w:sz w:val="22"/>
          <w:szCs w:val="22"/>
        </w:rPr>
      </w:pPr>
      <w:r w:rsidRPr="00791467">
        <w:rPr>
          <w:rFonts w:ascii="Calibri" w:eastAsia="Times New Roman" w:hAnsi="Calibri" w:cs="Calibri"/>
          <w:color w:val="1C1E21"/>
          <w:sz w:val="22"/>
          <w:szCs w:val="22"/>
          <w:shd w:val="clear" w:color="auto" w:fill="FFFFFF"/>
        </w:rPr>
        <w:t>Departement Geneeskunde van Gezelschapsdieren van de faculteit Diergeneeskunde in Utrecht. In 1997 werd hij erkend als Eur</w:t>
      </w:r>
      <w:r w:rsidRPr="00791467">
        <w:rPr>
          <w:rFonts w:ascii="Calibri" w:eastAsia="Times New Roman" w:hAnsi="Calibri" w:cs="Calibri"/>
          <w:color w:val="1C1E21"/>
          <w:sz w:val="22"/>
          <w:szCs w:val="22"/>
        </w:rPr>
        <w:t xml:space="preserve">opees specialist interne geneeskunde van gezelschapsdieren. In 2000 promoveerde hij cum laude op onderzoek naar de hypofysefunctie bij de hond. Hans Kooistra werkt als hoogleraar interne geneeskunde bij het departement geneeskunde van gezelschapsdieren. Naast patiëntenzorg en onderwijs houdt hij zich bezig met </w:t>
      </w:r>
      <w:proofErr w:type="spellStart"/>
      <w:r w:rsidRPr="00791467">
        <w:rPr>
          <w:rFonts w:ascii="Calibri" w:eastAsia="Times New Roman" w:hAnsi="Calibri" w:cs="Calibri"/>
          <w:color w:val="1C1E21"/>
          <w:sz w:val="22"/>
          <w:szCs w:val="22"/>
        </w:rPr>
        <w:t>endocrinologisch</w:t>
      </w:r>
      <w:proofErr w:type="spellEnd"/>
      <w:r w:rsidRPr="00791467">
        <w:rPr>
          <w:rFonts w:ascii="Calibri" w:eastAsia="Times New Roman" w:hAnsi="Calibri" w:cs="Calibri"/>
          <w:color w:val="1C1E21"/>
          <w:sz w:val="22"/>
          <w:szCs w:val="22"/>
        </w:rPr>
        <w:t xml:space="preserve"> onderzoek, zodat de patiëntenzorg nog beter kan worden. Hij is (mede-)auteur van meer dan 180 artikelen in wetenschappelijke tijdschriften en heeft meerdere boekhoofdstukken geschreven. Samen met professor Rijnberk is hij redacteur van het boek "</w:t>
      </w:r>
      <w:proofErr w:type="spellStart"/>
      <w:r w:rsidRPr="00791467">
        <w:rPr>
          <w:rFonts w:ascii="Calibri" w:eastAsia="Times New Roman" w:hAnsi="Calibri" w:cs="Calibri"/>
          <w:color w:val="1C1E21"/>
          <w:sz w:val="22"/>
          <w:szCs w:val="22"/>
        </w:rPr>
        <w:t>Clinical</w:t>
      </w:r>
      <w:proofErr w:type="spellEnd"/>
      <w:r w:rsidRPr="00791467">
        <w:rPr>
          <w:rFonts w:ascii="Calibri" w:eastAsia="Times New Roman" w:hAnsi="Calibri" w:cs="Calibri"/>
          <w:color w:val="1C1E21"/>
          <w:sz w:val="22"/>
          <w:szCs w:val="22"/>
        </w:rPr>
        <w:t xml:space="preserve"> </w:t>
      </w:r>
      <w:proofErr w:type="spellStart"/>
      <w:r w:rsidRPr="00791467">
        <w:rPr>
          <w:rFonts w:ascii="Calibri" w:eastAsia="Times New Roman" w:hAnsi="Calibri" w:cs="Calibri"/>
          <w:color w:val="1C1E21"/>
          <w:sz w:val="22"/>
          <w:szCs w:val="22"/>
        </w:rPr>
        <w:t>Endocrinology</w:t>
      </w:r>
      <w:proofErr w:type="spellEnd"/>
      <w:r w:rsidRPr="00791467">
        <w:rPr>
          <w:rFonts w:ascii="Calibri" w:eastAsia="Times New Roman" w:hAnsi="Calibri" w:cs="Calibri"/>
          <w:color w:val="1C1E21"/>
          <w:sz w:val="22"/>
          <w:szCs w:val="22"/>
        </w:rPr>
        <w:t xml:space="preserve"> of </w:t>
      </w:r>
      <w:proofErr w:type="spellStart"/>
      <w:r w:rsidRPr="00791467">
        <w:rPr>
          <w:rFonts w:ascii="Calibri" w:eastAsia="Times New Roman" w:hAnsi="Calibri" w:cs="Calibri"/>
          <w:color w:val="1C1E21"/>
          <w:sz w:val="22"/>
          <w:szCs w:val="22"/>
        </w:rPr>
        <w:t>Dogs</w:t>
      </w:r>
      <w:proofErr w:type="spellEnd"/>
      <w:r w:rsidRPr="00791467">
        <w:rPr>
          <w:rFonts w:ascii="Calibri" w:eastAsia="Times New Roman" w:hAnsi="Calibri" w:cs="Calibri"/>
          <w:color w:val="1C1E21"/>
          <w:sz w:val="22"/>
          <w:szCs w:val="22"/>
        </w:rPr>
        <w:t xml:space="preserve"> </w:t>
      </w:r>
      <w:proofErr w:type="spellStart"/>
      <w:r w:rsidRPr="00791467">
        <w:rPr>
          <w:rFonts w:ascii="Calibri" w:eastAsia="Times New Roman" w:hAnsi="Calibri" w:cs="Calibri"/>
          <w:color w:val="1C1E21"/>
          <w:sz w:val="22"/>
          <w:szCs w:val="22"/>
        </w:rPr>
        <w:t>and</w:t>
      </w:r>
      <w:proofErr w:type="spellEnd"/>
      <w:r w:rsidRPr="00791467">
        <w:rPr>
          <w:rFonts w:ascii="Calibri" w:eastAsia="Times New Roman" w:hAnsi="Calibri" w:cs="Calibri"/>
          <w:color w:val="1C1E21"/>
          <w:sz w:val="22"/>
          <w:szCs w:val="22"/>
        </w:rPr>
        <w:t xml:space="preserve"> Cats", hét handboek voor de endocrinologie van gezelschapsdieren dat inmiddels verkrijgbaar is in 5 talen.</w:t>
      </w:r>
    </w:p>
    <w:p w:rsidR="006B31AF" w:rsidRPr="00791467" w:rsidRDefault="006B31AF" w:rsidP="006B31AF">
      <w:pPr>
        <w:pStyle w:val="Geenafstand"/>
        <w:jc w:val="both"/>
        <w:rPr>
          <w:rFonts w:ascii="Calibri" w:hAnsi="Calibri" w:cs="Calibri"/>
          <w:sz w:val="22"/>
          <w:szCs w:val="22"/>
        </w:rPr>
      </w:pPr>
    </w:p>
    <w:p w:rsidR="006B31AF" w:rsidRPr="00791467" w:rsidRDefault="006B31AF" w:rsidP="006B31AF">
      <w:pPr>
        <w:pStyle w:val="Geenafstand"/>
        <w:jc w:val="both"/>
        <w:rPr>
          <w:rFonts w:ascii="Calibri" w:hAnsi="Calibri" w:cs="Calibri"/>
          <w:u w:val="single"/>
        </w:rPr>
      </w:pPr>
      <w:r w:rsidRPr="00791467">
        <w:rPr>
          <w:rFonts w:ascii="Calibri" w:hAnsi="Calibri" w:cs="Calibri"/>
          <w:u w:val="single"/>
        </w:rPr>
        <w:t>Dr.  Niek Beijerink</w:t>
      </w:r>
    </w:p>
    <w:p w:rsidR="006B31AF" w:rsidRPr="00791467" w:rsidRDefault="006B31AF" w:rsidP="006B31AF">
      <w:pPr>
        <w:ind w:firstLine="708"/>
        <w:rPr>
          <w:rFonts w:ascii="Calibri" w:eastAsia="Times New Roman" w:hAnsi="Calibri" w:cs="Calibri"/>
          <w:sz w:val="22"/>
          <w:szCs w:val="22"/>
        </w:rPr>
      </w:pPr>
      <w:proofErr w:type="spellStart"/>
      <w:r w:rsidRPr="00791467">
        <w:rPr>
          <w:rFonts w:ascii="Calibri" w:eastAsia="Times New Roman" w:hAnsi="Calibri" w:cs="Calibri"/>
          <w:color w:val="1C1E21"/>
          <w:sz w:val="22"/>
          <w:szCs w:val="22"/>
          <w:shd w:val="clear" w:color="auto" w:fill="FFFFFF"/>
        </w:rPr>
        <w:t>Dr</w:t>
      </w:r>
      <w:proofErr w:type="spellEnd"/>
      <w:r w:rsidRPr="00791467">
        <w:rPr>
          <w:rFonts w:ascii="Calibri" w:eastAsia="Times New Roman" w:hAnsi="Calibri" w:cs="Calibri"/>
          <w:color w:val="1C1E21"/>
          <w:sz w:val="22"/>
          <w:szCs w:val="22"/>
          <w:shd w:val="clear" w:color="auto" w:fill="FFFFFF"/>
        </w:rPr>
        <w:t xml:space="preserve"> Niek Beijerink werkt sinds 2018 als specialist cardiologie (EBVS®, Europees Veterinair Specialist cardiologie voor honden en katten) bij Veterinaire Specialisten in Vught, en bij </w:t>
      </w:r>
      <w:proofErr w:type="spellStart"/>
      <w:r w:rsidRPr="00791467">
        <w:rPr>
          <w:rFonts w:ascii="Calibri" w:eastAsia="Times New Roman" w:hAnsi="Calibri" w:cs="Calibri"/>
          <w:color w:val="1C1E21"/>
          <w:sz w:val="22"/>
          <w:szCs w:val="22"/>
          <w:shd w:val="clear" w:color="auto" w:fill="FFFFFF"/>
        </w:rPr>
        <w:t>AniCura</w:t>
      </w:r>
      <w:proofErr w:type="spellEnd"/>
      <w:r w:rsidRPr="00791467">
        <w:rPr>
          <w:rFonts w:ascii="Calibri" w:eastAsia="Times New Roman" w:hAnsi="Calibri" w:cs="Calibri"/>
          <w:color w:val="1C1E21"/>
          <w:sz w:val="22"/>
          <w:szCs w:val="22"/>
          <w:shd w:val="clear" w:color="auto" w:fill="FFFFFF"/>
        </w:rPr>
        <w:t xml:space="preserve"> Specialistisch </w:t>
      </w:r>
      <w:proofErr w:type="gramStart"/>
      <w:r w:rsidRPr="00791467">
        <w:rPr>
          <w:rFonts w:ascii="Calibri" w:eastAsia="Times New Roman" w:hAnsi="Calibri" w:cs="Calibri"/>
          <w:color w:val="1C1E21"/>
          <w:sz w:val="22"/>
          <w:szCs w:val="22"/>
          <w:shd w:val="clear" w:color="auto" w:fill="FFFFFF"/>
        </w:rPr>
        <w:t>Verwijscentrum Haaglanden</w:t>
      </w:r>
      <w:proofErr w:type="gramEnd"/>
      <w:r w:rsidRPr="00791467">
        <w:rPr>
          <w:rFonts w:ascii="Calibri" w:eastAsia="Times New Roman" w:hAnsi="Calibri" w:cs="Calibri"/>
          <w:color w:val="1C1E21"/>
          <w:sz w:val="22"/>
          <w:szCs w:val="22"/>
          <w:shd w:val="clear" w:color="auto" w:fill="FFFFFF"/>
        </w:rPr>
        <w:t xml:space="preserve">. Tevens heeft hij een </w:t>
      </w:r>
      <w:proofErr w:type="spellStart"/>
      <w:r w:rsidRPr="00791467">
        <w:rPr>
          <w:rFonts w:ascii="Calibri" w:eastAsia="Times New Roman" w:hAnsi="Calibri" w:cs="Calibri"/>
          <w:color w:val="1C1E21"/>
          <w:sz w:val="22"/>
          <w:szCs w:val="22"/>
          <w:shd w:val="clear" w:color="auto" w:fill="FFFFFF"/>
        </w:rPr>
        <w:t>part-time</w:t>
      </w:r>
      <w:proofErr w:type="spellEnd"/>
      <w:r w:rsidRPr="00791467">
        <w:rPr>
          <w:rFonts w:ascii="Calibri" w:eastAsia="Times New Roman" w:hAnsi="Calibri" w:cs="Calibri"/>
          <w:color w:val="1C1E21"/>
          <w:sz w:val="22"/>
          <w:szCs w:val="22"/>
          <w:shd w:val="clear" w:color="auto" w:fill="FFFFFF"/>
        </w:rPr>
        <w:t xml:space="preserve"> aanstelling als Universitair Hoofddocent bij Sydney University, waar hij tot 2018 7 jaar </w:t>
      </w:r>
      <w:proofErr w:type="spellStart"/>
      <w:r w:rsidRPr="00791467">
        <w:rPr>
          <w:rFonts w:ascii="Calibri" w:eastAsia="Times New Roman" w:hAnsi="Calibri" w:cs="Calibri"/>
          <w:color w:val="1C1E21"/>
          <w:sz w:val="22"/>
          <w:szCs w:val="22"/>
          <w:shd w:val="clear" w:color="auto" w:fill="FFFFFF"/>
        </w:rPr>
        <w:t>full-time</w:t>
      </w:r>
      <w:proofErr w:type="spellEnd"/>
      <w:r w:rsidRPr="00791467">
        <w:rPr>
          <w:rFonts w:ascii="Calibri" w:eastAsia="Times New Roman" w:hAnsi="Calibri" w:cs="Calibri"/>
          <w:color w:val="1C1E21"/>
          <w:sz w:val="22"/>
          <w:szCs w:val="22"/>
          <w:shd w:val="clear" w:color="auto" w:fill="FFFFFF"/>
        </w:rPr>
        <w:t xml:space="preserve"> gewerkt heeft. Enkele van zijn actieve onderzoeksgebieden zijn hartfalen therapie bij de hond en de kat, genetica van </w:t>
      </w:r>
      <w:proofErr w:type="spellStart"/>
      <w:r w:rsidRPr="00791467">
        <w:rPr>
          <w:rFonts w:ascii="Calibri" w:eastAsia="Times New Roman" w:hAnsi="Calibri" w:cs="Calibri"/>
          <w:color w:val="1C1E21"/>
          <w:sz w:val="22"/>
          <w:szCs w:val="22"/>
          <w:shd w:val="clear" w:color="auto" w:fill="FFFFFF"/>
        </w:rPr>
        <w:t>mitraalklepdegeneneratie</w:t>
      </w:r>
      <w:proofErr w:type="spellEnd"/>
      <w:r w:rsidRPr="00791467">
        <w:rPr>
          <w:rFonts w:ascii="Calibri" w:eastAsia="Times New Roman" w:hAnsi="Calibri" w:cs="Calibri"/>
          <w:color w:val="1C1E21"/>
          <w:sz w:val="22"/>
          <w:szCs w:val="22"/>
          <w:shd w:val="clear" w:color="auto" w:fill="FFFFFF"/>
        </w:rPr>
        <w:t>, en contrast-</w:t>
      </w:r>
      <w:proofErr w:type="gramStart"/>
      <w:r w:rsidRPr="00791467">
        <w:rPr>
          <w:rFonts w:ascii="Calibri" w:eastAsia="Times New Roman" w:hAnsi="Calibri" w:cs="Calibri"/>
          <w:color w:val="1C1E21"/>
          <w:sz w:val="22"/>
          <w:szCs w:val="22"/>
          <w:shd w:val="clear" w:color="auto" w:fill="FFFFFF"/>
        </w:rPr>
        <w:t>CT studies</w:t>
      </w:r>
      <w:proofErr w:type="gramEnd"/>
      <w:r w:rsidRPr="00791467">
        <w:rPr>
          <w:rFonts w:ascii="Calibri" w:eastAsia="Times New Roman" w:hAnsi="Calibri" w:cs="Calibri"/>
          <w:color w:val="1C1E21"/>
          <w:sz w:val="22"/>
          <w:szCs w:val="22"/>
          <w:shd w:val="clear" w:color="auto" w:fill="FFFFFF"/>
        </w:rPr>
        <w:t xml:space="preserve"> bij aangeboren hartafwijkingen.</w:t>
      </w:r>
    </w:p>
    <w:p w:rsidR="006B31AF" w:rsidRPr="00791467" w:rsidRDefault="006B31AF" w:rsidP="006B31AF">
      <w:pPr>
        <w:pStyle w:val="Geenafstand"/>
        <w:jc w:val="both"/>
        <w:rPr>
          <w:rFonts w:ascii="Calibri" w:hAnsi="Calibri" w:cs="Calibri"/>
          <w:sz w:val="22"/>
          <w:szCs w:val="22"/>
        </w:rPr>
      </w:pPr>
    </w:p>
    <w:p w:rsidR="006B31AF" w:rsidRPr="00940218" w:rsidRDefault="006B31AF" w:rsidP="006B31AF">
      <w:pPr>
        <w:pStyle w:val="Geenafstand"/>
        <w:jc w:val="both"/>
        <w:rPr>
          <w:rFonts w:ascii="Calibri" w:hAnsi="Calibri" w:cs="Calibri"/>
          <w:u w:val="single"/>
          <w:lang w:val="en-US"/>
        </w:rPr>
      </w:pPr>
      <w:r w:rsidRPr="00940218">
        <w:rPr>
          <w:rFonts w:ascii="Calibri" w:hAnsi="Calibri" w:cs="Calibri"/>
          <w:u w:val="single"/>
          <w:lang w:val="en-US"/>
        </w:rPr>
        <w:t>Dr. Steven de Decker</w:t>
      </w:r>
    </w:p>
    <w:p w:rsidR="006B31AF" w:rsidRPr="00791467" w:rsidRDefault="006B31AF" w:rsidP="006B31AF">
      <w:pPr>
        <w:ind w:firstLine="708"/>
        <w:rPr>
          <w:rFonts w:ascii="Calibri" w:eastAsia="Times New Roman" w:hAnsi="Calibri" w:cs="Calibri"/>
          <w:sz w:val="22"/>
          <w:szCs w:val="22"/>
          <w:lang w:val="en-US"/>
        </w:rPr>
      </w:pPr>
      <w:r w:rsidRPr="00791467">
        <w:rPr>
          <w:rFonts w:ascii="Calibri" w:eastAsia="Times New Roman" w:hAnsi="Calibri" w:cs="Calibri"/>
          <w:color w:val="1C1E21"/>
          <w:sz w:val="22"/>
          <w:szCs w:val="22"/>
          <w:shd w:val="clear" w:color="auto" w:fill="FFFFFF"/>
          <w:lang w:val="en-US"/>
        </w:rPr>
        <w:t>Steven graduated in 2005 from Ghent University in Belgium. After graduation, he performed there a Rotatin</w:t>
      </w:r>
      <w:r w:rsidRPr="00791467">
        <w:rPr>
          <w:rFonts w:ascii="Calibri" w:eastAsia="Times New Roman" w:hAnsi="Calibri" w:cs="Calibri"/>
          <w:color w:val="1C1E21"/>
          <w:sz w:val="22"/>
          <w:szCs w:val="22"/>
          <w:lang w:val="en-US"/>
        </w:rPr>
        <w:t xml:space="preserve">g Internship followed by a PhD about disk-associated cervical </w:t>
      </w:r>
      <w:proofErr w:type="spellStart"/>
      <w:r w:rsidRPr="00791467">
        <w:rPr>
          <w:rFonts w:ascii="Calibri" w:eastAsia="Times New Roman" w:hAnsi="Calibri" w:cs="Calibri"/>
          <w:color w:val="1C1E21"/>
          <w:sz w:val="22"/>
          <w:szCs w:val="22"/>
          <w:lang w:val="en-US"/>
        </w:rPr>
        <w:t>spondylomyelopathy</w:t>
      </w:r>
      <w:proofErr w:type="spellEnd"/>
      <w:r w:rsidRPr="00791467">
        <w:rPr>
          <w:rFonts w:ascii="Calibri" w:eastAsia="Times New Roman" w:hAnsi="Calibri" w:cs="Calibri"/>
          <w:color w:val="1C1E21"/>
          <w:sz w:val="22"/>
          <w:szCs w:val="22"/>
          <w:lang w:val="en-US"/>
        </w:rPr>
        <w:t xml:space="preserve"> ('wobbler syndrome') in dogs. He completed his Residency in Neurology and Neurosurgery at the Royal Veterinary College, University of London. After becoming a board-certified specialist, he stayed at the Royal Veterinary College and is now Associate Professor and Head of Service of the Neurology and Neurosurgery team. Although he is interested in all aspects of veterinary neurology, most of his research and publications focus on spinal disorders and neurosurgery. Steven has more than 90 publications in international scientific journals and presented most of his work at international conferences. He enjoys teaching and is therefore regularly involved in continuous professional development (CPD) events around the world.</w:t>
      </w:r>
    </w:p>
    <w:p w:rsidR="006B31AF" w:rsidRPr="00791467" w:rsidRDefault="006B31AF" w:rsidP="006B31AF">
      <w:pPr>
        <w:pStyle w:val="Geenafstand"/>
        <w:jc w:val="both"/>
        <w:rPr>
          <w:lang w:val="en-US"/>
        </w:rPr>
      </w:pPr>
    </w:p>
    <w:p w:rsidR="00F161D9" w:rsidRPr="006B31AF" w:rsidRDefault="00D545F1">
      <w:pPr>
        <w:rPr>
          <w:lang w:val="en-US"/>
        </w:rPr>
      </w:pPr>
    </w:p>
    <w:sectPr w:rsidR="00F161D9" w:rsidRPr="006B31AF" w:rsidSect="004507B5">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F"/>
    <w:rsid w:val="000869DA"/>
    <w:rsid w:val="000E201D"/>
    <w:rsid w:val="00102877"/>
    <w:rsid w:val="001C06A2"/>
    <w:rsid w:val="00473C19"/>
    <w:rsid w:val="00543940"/>
    <w:rsid w:val="006B31AF"/>
    <w:rsid w:val="008B6501"/>
    <w:rsid w:val="00C330DA"/>
    <w:rsid w:val="00C41F1B"/>
    <w:rsid w:val="00D545F1"/>
    <w:rsid w:val="00EE4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5BACEC"/>
  <w15:chartTrackingRefBased/>
  <w15:docId w15:val="{F7E6C246-E00E-5147-A18C-C28138B4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31AF"/>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31AF"/>
  </w:style>
  <w:style w:type="table" w:styleId="Tabelraster">
    <w:name w:val="Table Grid"/>
    <w:basedOn w:val="Standaardtabel"/>
    <w:uiPriority w:val="39"/>
    <w:rsid w:val="006B3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1271</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de Jong</dc:creator>
  <cp:keywords/>
  <dc:description/>
  <cp:lastModifiedBy>Maxime de Jong</cp:lastModifiedBy>
  <cp:revision>4</cp:revision>
  <dcterms:created xsi:type="dcterms:W3CDTF">2020-08-04T18:45:00Z</dcterms:created>
  <dcterms:modified xsi:type="dcterms:W3CDTF">2020-08-04T18:59:00Z</dcterms:modified>
</cp:coreProperties>
</file>